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广西工商职业技术学院2021年第一批公开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招聘非实名人员控制数人员调整部分岗位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招聘计划情况</w:t>
      </w:r>
    </w:p>
    <w:bookmarkEnd w:id="0"/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一、调减招聘计划或调整开考比例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财会类教师1岗位开考比例调整为</w:t>
      </w:r>
      <w:r>
        <w:rPr>
          <w:rFonts w:hint="eastAsia" w:ascii="仿宋" w:hAnsi="仿宋" w:eastAsia="仿宋" w:cs="仿宋"/>
          <w:sz w:val="24"/>
        </w:rPr>
        <w:t>≥</w:t>
      </w:r>
      <w:r>
        <w:rPr>
          <w:rFonts w:hint="eastAsia" w:ascii="仿宋" w:hAnsi="仿宋" w:eastAsia="仿宋"/>
          <w:sz w:val="32"/>
          <w:szCs w:val="32"/>
        </w:rPr>
        <w:t>1:1.5，思政类教师2岗位开考比例调整为</w:t>
      </w:r>
      <w:r>
        <w:rPr>
          <w:rFonts w:hint="eastAsia" w:ascii="仿宋" w:hAnsi="仿宋" w:eastAsia="仿宋" w:cs="仿宋"/>
          <w:sz w:val="24"/>
        </w:rPr>
        <w:t>≥</w:t>
      </w:r>
      <w:r>
        <w:rPr>
          <w:rFonts w:hint="eastAsia" w:ascii="仿宋" w:hAnsi="仿宋" w:eastAsia="仿宋"/>
          <w:sz w:val="32"/>
          <w:szCs w:val="32"/>
        </w:rPr>
        <w:t>1:1.0并调减招聘人数为3人，思政类教师3、辅导员3等2个岗位开考比例调整为</w:t>
      </w:r>
      <w:r>
        <w:rPr>
          <w:rFonts w:hint="eastAsia" w:ascii="仿宋" w:hAnsi="仿宋" w:eastAsia="仿宋" w:cs="仿宋"/>
          <w:sz w:val="24"/>
        </w:rPr>
        <w:t>≥</w:t>
      </w:r>
      <w:r>
        <w:rPr>
          <w:rFonts w:hint="eastAsia" w:ascii="仿宋" w:hAnsi="仿宋" w:eastAsia="仿宋"/>
          <w:sz w:val="32"/>
          <w:szCs w:val="32"/>
        </w:rPr>
        <w:t>1:2.0，具体情况详见附表。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二、取消招聘计划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取消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行政管理人员1、行政管理人员2、行政管理人员8、金融类教师2、信息技术工作人员3、辅导员1、辅导员7等7个岗位的笔试开考，</w:t>
      </w:r>
      <w:r>
        <w:rPr>
          <w:rFonts w:hint="eastAsia" w:ascii="仿宋" w:hAnsi="仿宋" w:eastAsia="仿宋"/>
          <w:sz w:val="32"/>
          <w:szCs w:val="32"/>
        </w:rPr>
        <w:t>具体情况详见附表。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调整情况详见下表：</w:t>
      </w:r>
    </w:p>
    <w:tbl>
      <w:tblPr>
        <w:tblStyle w:val="2"/>
        <w:tblpPr w:leftFromText="180" w:rightFromText="180" w:vertAnchor="text" w:horzAnchor="page" w:tblpXSpec="center" w:tblpY="3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207"/>
        <w:gridCol w:w="964"/>
        <w:gridCol w:w="1530"/>
        <w:gridCol w:w="1274"/>
        <w:gridCol w:w="1421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原计划招聘人数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资格审查通过人数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调整后招聘人数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调整后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开考比例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1-行政管理人员1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取消开考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2-行政管理人员2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取消开考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8-行政管理人员8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取消开考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23-金融类教师2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取消开考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35-信息技术工作人员3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取消开考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36-辅导员1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取消开考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42-辅导员7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取消开考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16-财会类教师1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hint="eastAsia" w:ascii="仿宋" w:hAnsi="仿宋" w:eastAsia="仿宋"/>
                <w:sz w:val="24"/>
              </w:rPr>
              <w:t>1:1.5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28-思政类教师2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1:1.0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29-思政类教师3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1:2.0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38-辅导员3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1:2.0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B"/>
    <w:rsid w:val="004814B2"/>
    <w:rsid w:val="00A85664"/>
    <w:rsid w:val="00C53627"/>
    <w:rsid w:val="00C75F95"/>
    <w:rsid w:val="00E84F5B"/>
    <w:rsid w:val="07D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821</Characters>
  <Lines>6</Lines>
  <Paragraphs>1</Paragraphs>
  <TotalTime>25</TotalTime>
  <ScaleCrop>false</ScaleCrop>
  <LinksUpToDate>false</LinksUpToDate>
  <CharactersWithSpaces>963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2021-08-13T01:46:00Z</dcterms:created>
  <dc:creator>韦书菲</dc:creator>
  <cp:lastModifiedBy>微光微见</cp:lastModifiedBy>
  <dcterms:modified xsi:type="dcterms:W3CDTF">2021-08-13T10:00:29Z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E0588EE219B34E70BDDF11FB3635928C</vt:lpwstr>
  </property>
</Properties>
</file>