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B6B" w:rsidRDefault="00333B6B">
      <w:pPr>
        <w:spacing w:line="500" w:lineRule="exact"/>
        <w:rPr>
          <w:rFonts w:ascii="黑体" w:eastAsia="黑体" w:hAnsi="黑体"/>
          <w:sz w:val="44"/>
          <w:szCs w:val="44"/>
        </w:rPr>
      </w:pPr>
    </w:p>
    <w:p w:rsidR="00333B6B" w:rsidRDefault="00333B6B">
      <w:pPr>
        <w:spacing w:line="500" w:lineRule="exact"/>
        <w:jc w:val="center"/>
        <w:rPr>
          <w:rFonts w:asciiTheme="majorEastAsia" w:eastAsiaTheme="majorEastAsia" w:hAnsiTheme="majorEastAsia"/>
          <w:sz w:val="36"/>
          <w:szCs w:val="36"/>
        </w:rPr>
      </w:pPr>
    </w:p>
    <w:p w:rsidR="00333B6B" w:rsidRDefault="002E5165" w:rsidP="00283A29">
      <w:pPr>
        <w:spacing w:line="700" w:lineRule="exact"/>
        <w:jc w:val="center"/>
        <w:rPr>
          <w:rFonts w:ascii="黑体" w:eastAsia="黑体" w:hAnsi="黑体"/>
          <w:sz w:val="44"/>
          <w:szCs w:val="44"/>
        </w:rPr>
      </w:pPr>
      <w:r>
        <w:rPr>
          <w:rFonts w:ascii="黑体" w:eastAsia="黑体" w:hAnsi="黑体" w:hint="eastAsia"/>
          <w:sz w:val="44"/>
          <w:szCs w:val="44"/>
        </w:rPr>
        <w:t>广西工商职业技术学院</w:t>
      </w:r>
      <w:r w:rsidR="00283A29" w:rsidRPr="00283A29">
        <w:rPr>
          <w:rFonts w:ascii="黑体" w:eastAsia="黑体" w:hAnsi="黑体" w:hint="eastAsia"/>
          <w:sz w:val="44"/>
          <w:szCs w:val="44"/>
        </w:rPr>
        <w:t>全国技能竞赛选手网络辅导基础班服务项目</w:t>
      </w:r>
      <w:r>
        <w:rPr>
          <w:rFonts w:ascii="黑体" w:eastAsia="黑体" w:hAnsi="黑体" w:hint="eastAsia"/>
          <w:sz w:val="44"/>
          <w:szCs w:val="44"/>
        </w:rPr>
        <w:t>询价通知书</w:t>
      </w:r>
    </w:p>
    <w:p w:rsidR="00333B6B" w:rsidRDefault="00333B6B">
      <w:pPr>
        <w:spacing w:line="500" w:lineRule="exact"/>
        <w:jc w:val="center"/>
        <w:rPr>
          <w:rFonts w:asciiTheme="majorEastAsia" w:eastAsiaTheme="majorEastAsia" w:hAnsiTheme="majorEastAsia"/>
          <w:sz w:val="36"/>
          <w:szCs w:val="36"/>
        </w:rPr>
      </w:pPr>
    </w:p>
    <w:p w:rsidR="00333B6B" w:rsidRDefault="00333B6B">
      <w:pPr>
        <w:spacing w:line="500" w:lineRule="exact"/>
        <w:jc w:val="center"/>
        <w:rPr>
          <w:rFonts w:asciiTheme="majorEastAsia" w:eastAsiaTheme="majorEastAsia" w:hAnsiTheme="majorEastAsia"/>
          <w:sz w:val="36"/>
          <w:szCs w:val="36"/>
        </w:rPr>
      </w:pPr>
    </w:p>
    <w:p w:rsidR="00333B6B" w:rsidRDefault="00333B6B">
      <w:pPr>
        <w:spacing w:line="500" w:lineRule="exact"/>
        <w:jc w:val="center"/>
        <w:rPr>
          <w:rFonts w:asciiTheme="majorEastAsia" w:eastAsiaTheme="majorEastAsia" w:hAnsiTheme="majorEastAsia"/>
          <w:sz w:val="36"/>
          <w:szCs w:val="36"/>
        </w:rPr>
      </w:pPr>
    </w:p>
    <w:p w:rsidR="00333B6B" w:rsidRDefault="00333B6B">
      <w:pPr>
        <w:spacing w:line="500" w:lineRule="exact"/>
        <w:jc w:val="center"/>
        <w:rPr>
          <w:rFonts w:asciiTheme="majorEastAsia" w:eastAsiaTheme="majorEastAsia" w:hAnsiTheme="majorEastAsia"/>
          <w:sz w:val="36"/>
          <w:szCs w:val="36"/>
        </w:rPr>
      </w:pPr>
    </w:p>
    <w:p w:rsidR="00333B6B" w:rsidRDefault="00333B6B">
      <w:pPr>
        <w:spacing w:line="500" w:lineRule="exact"/>
        <w:jc w:val="center"/>
        <w:rPr>
          <w:rFonts w:asciiTheme="majorEastAsia" w:eastAsiaTheme="majorEastAsia" w:hAnsiTheme="majorEastAsia"/>
          <w:sz w:val="36"/>
          <w:szCs w:val="36"/>
        </w:rPr>
      </w:pPr>
    </w:p>
    <w:p w:rsidR="00333B6B" w:rsidRDefault="00333B6B">
      <w:pPr>
        <w:spacing w:line="500" w:lineRule="exact"/>
        <w:jc w:val="center"/>
        <w:rPr>
          <w:rFonts w:asciiTheme="majorEastAsia" w:eastAsiaTheme="majorEastAsia" w:hAnsiTheme="majorEastAsia"/>
          <w:sz w:val="36"/>
          <w:szCs w:val="36"/>
        </w:rPr>
      </w:pPr>
    </w:p>
    <w:p w:rsidR="00333B6B" w:rsidRDefault="00333B6B">
      <w:pPr>
        <w:spacing w:line="500" w:lineRule="exact"/>
        <w:jc w:val="center"/>
        <w:rPr>
          <w:rFonts w:asciiTheme="majorEastAsia" w:eastAsiaTheme="majorEastAsia" w:hAnsiTheme="majorEastAsia"/>
          <w:sz w:val="36"/>
          <w:szCs w:val="36"/>
        </w:rPr>
      </w:pPr>
    </w:p>
    <w:p w:rsidR="00333B6B" w:rsidRDefault="00333B6B">
      <w:pPr>
        <w:spacing w:line="500" w:lineRule="exact"/>
        <w:jc w:val="center"/>
        <w:rPr>
          <w:rFonts w:asciiTheme="majorEastAsia" w:eastAsiaTheme="majorEastAsia" w:hAnsiTheme="majorEastAsia"/>
          <w:sz w:val="36"/>
          <w:szCs w:val="36"/>
        </w:rPr>
      </w:pPr>
    </w:p>
    <w:p w:rsidR="00333B6B" w:rsidRDefault="00333B6B">
      <w:pPr>
        <w:spacing w:line="500" w:lineRule="exact"/>
        <w:jc w:val="center"/>
        <w:rPr>
          <w:rFonts w:asciiTheme="majorEastAsia" w:eastAsiaTheme="majorEastAsia" w:hAnsiTheme="majorEastAsia"/>
          <w:sz w:val="36"/>
          <w:szCs w:val="36"/>
        </w:rPr>
      </w:pPr>
    </w:p>
    <w:p w:rsidR="00333B6B" w:rsidRDefault="00333B6B">
      <w:pPr>
        <w:spacing w:line="500" w:lineRule="exact"/>
        <w:jc w:val="center"/>
        <w:rPr>
          <w:rFonts w:asciiTheme="majorEastAsia" w:eastAsiaTheme="majorEastAsia" w:hAnsiTheme="majorEastAsia"/>
          <w:sz w:val="36"/>
          <w:szCs w:val="36"/>
        </w:rPr>
      </w:pPr>
    </w:p>
    <w:p w:rsidR="00333B6B" w:rsidRDefault="00333B6B">
      <w:pPr>
        <w:spacing w:line="500" w:lineRule="exact"/>
        <w:jc w:val="center"/>
        <w:rPr>
          <w:rFonts w:asciiTheme="majorEastAsia" w:eastAsiaTheme="majorEastAsia" w:hAnsiTheme="majorEastAsia"/>
          <w:sz w:val="36"/>
          <w:szCs w:val="36"/>
        </w:rPr>
      </w:pPr>
    </w:p>
    <w:p w:rsidR="00333B6B" w:rsidRDefault="00333B6B">
      <w:pPr>
        <w:spacing w:line="500" w:lineRule="exact"/>
        <w:jc w:val="center"/>
        <w:rPr>
          <w:rFonts w:asciiTheme="majorEastAsia" w:eastAsiaTheme="majorEastAsia" w:hAnsiTheme="majorEastAsia"/>
          <w:sz w:val="36"/>
          <w:szCs w:val="36"/>
        </w:rPr>
      </w:pPr>
    </w:p>
    <w:p w:rsidR="00333B6B" w:rsidRDefault="00333B6B">
      <w:pPr>
        <w:spacing w:line="500" w:lineRule="exact"/>
        <w:rPr>
          <w:rFonts w:asciiTheme="majorEastAsia" w:eastAsiaTheme="majorEastAsia" w:hAnsiTheme="majorEastAsia"/>
          <w:sz w:val="36"/>
          <w:szCs w:val="36"/>
        </w:rPr>
      </w:pPr>
    </w:p>
    <w:p w:rsidR="00333B6B" w:rsidRDefault="002E5165">
      <w:pPr>
        <w:spacing w:line="500" w:lineRule="exact"/>
        <w:ind w:leftChars="760" w:left="3396" w:hangingChars="500" w:hanging="1800"/>
        <w:rPr>
          <w:rFonts w:asciiTheme="majorEastAsia" w:eastAsiaTheme="majorEastAsia" w:hAnsiTheme="majorEastAsia"/>
          <w:sz w:val="36"/>
          <w:szCs w:val="36"/>
        </w:rPr>
      </w:pPr>
      <w:r>
        <w:rPr>
          <w:rFonts w:asciiTheme="majorEastAsia" w:eastAsiaTheme="majorEastAsia" w:hAnsiTheme="majorEastAsia" w:hint="eastAsia"/>
          <w:sz w:val="36"/>
          <w:szCs w:val="36"/>
        </w:rPr>
        <w:t>项目名称：</w:t>
      </w:r>
      <w:r w:rsidR="00283A29">
        <w:rPr>
          <w:rFonts w:asciiTheme="majorEastAsia" w:eastAsiaTheme="majorEastAsia" w:hAnsiTheme="majorEastAsia" w:hint="eastAsia"/>
          <w:sz w:val="36"/>
          <w:szCs w:val="36"/>
        </w:rPr>
        <w:t>全国技能竞赛选手网络辅导基础班服务</w:t>
      </w:r>
    </w:p>
    <w:p w:rsidR="00283A29" w:rsidRDefault="00283A29">
      <w:pPr>
        <w:spacing w:line="500" w:lineRule="exact"/>
        <w:ind w:firstLineChars="450" w:firstLine="1620"/>
        <w:rPr>
          <w:rFonts w:asciiTheme="majorEastAsia" w:eastAsiaTheme="majorEastAsia" w:hAnsiTheme="majorEastAsia"/>
          <w:sz w:val="36"/>
          <w:szCs w:val="36"/>
        </w:rPr>
      </w:pPr>
    </w:p>
    <w:p w:rsidR="00333B6B" w:rsidRDefault="002E5165">
      <w:pPr>
        <w:spacing w:line="500" w:lineRule="exact"/>
        <w:ind w:firstLineChars="450" w:firstLine="1620"/>
        <w:rPr>
          <w:rFonts w:asciiTheme="majorEastAsia" w:eastAsiaTheme="majorEastAsia" w:hAnsiTheme="majorEastAsia"/>
          <w:sz w:val="36"/>
          <w:szCs w:val="36"/>
        </w:rPr>
      </w:pPr>
      <w:r>
        <w:rPr>
          <w:rFonts w:asciiTheme="majorEastAsia" w:eastAsiaTheme="majorEastAsia" w:hAnsiTheme="majorEastAsia" w:hint="eastAsia"/>
          <w:sz w:val="36"/>
          <w:szCs w:val="36"/>
        </w:rPr>
        <w:t>日    期：20</w:t>
      </w:r>
      <w:r>
        <w:rPr>
          <w:rFonts w:asciiTheme="majorEastAsia" w:eastAsiaTheme="majorEastAsia" w:hAnsiTheme="majorEastAsia"/>
          <w:sz w:val="36"/>
          <w:szCs w:val="36"/>
        </w:rPr>
        <w:t>2</w:t>
      </w:r>
      <w:r>
        <w:rPr>
          <w:rFonts w:asciiTheme="majorEastAsia" w:eastAsiaTheme="majorEastAsia" w:hAnsiTheme="majorEastAsia" w:hint="eastAsia"/>
          <w:sz w:val="36"/>
          <w:szCs w:val="36"/>
        </w:rPr>
        <w:t>2年</w:t>
      </w:r>
      <w:r w:rsidR="00283A29">
        <w:rPr>
          <w:rFonts w:asciiTheme="majorEastAsia" w:eastAsiaTheme="majorEastAsia" w:hAnsiTheme="majorEastAsia" w:hint="eastAsia"/>
          <w:sz w:val="36"/>
          <w:szCs w:val="36"/>
        </w:rPr>
        <w:t>7</w:t>
      </w:r>
      <w:r>
        <w:rPr>
          <w:rFonts w:asciiTheme="majorEastAsia" w:eastAsiaTheme="majorEastAsia" w:hAnsiTheme="majorEastAsia" w:hint="eastAsia"/>
          <w:sz w:val="36"/>
          <w:szCs w:val="36"/>
        </w:rPr>
        <w:t>月</w:t>
      </w:r>
      <w:r w:rsidR="00506888">
        <w:rPr>
          <w:rFonts w:asciiTheme="majorEastAsia" w:eastAsiaTheme="majorEastAsia" w:hAnsiTheme="majorEastAsia" w:hint="eastAsia"/>
          <w:sz w:val="36"/>
          <w:szCs w:val="36"/>
        </w:rPr>
        <w:t>12</w:t>
      </w:r>
      <w:r>
        <w:rPr>
          <w:rFonts w:asciiTheme="majorEastAsia" w:eastAsiaTheme="majorEastAsia" w:hAnsiTheme="majorEastAsia" w:hint="eastAsia"/>
          <w:sz w:val="36"/>
          <w:szCs w:val="36"/>
        </w:rPr>
        <w:t>日</w:t>
      </w:r>
    </w:p>
    <w:p w:rsidR="00333B6B" w:rsidRDefault="002E5165">
      <w:pPr>
        <w:spacing w:line="360" w:lineRule="exact"/>
        <w:ind w:right="960"/>
        <w:jc w:val="center"/>
        <w:rPr>
          <w:rFonts w:asciiTheme="majorEastAsia" w:eastAsiaTheme="majorEastAsia" w:hAnsiTheme="majorEastAsia"/>
          <w:sz w:val="36"/>
          <w:szCs w:val="36"/>
        </w:rPr>
      </w:pPr>
      <w:r>
        <w:rPr>
          <w:rFonts w:asciiTheme="majorEastAsia" w:eastAsiaTheme="majorEastAsia" w:hAnsiTheme="majorEastAsia"/>
          <w:sz w:val="36"/>
          <w:szCs w:val="36"/>
        </w:rPr>
        <w:br w:type="page"/>
      </w:r>
    </w:p>
    <w:p w:rsidR="00333B6B" w:rsidRDefault="002E5165">
      <w:pPr>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lastRenderedPageBreak/>
        <w:t>第一章 项目公告</w:t>
      </w:r>
    </w:p>
    <w:p w:rsidR="00333B6B" w:rsidRDefault="00333B6B">
      <w:pPr>
        <w:pStyle w:val="af1"/>
        <w:ind w:left="720" w:firstLineChars="0" w:firstLine="0"/>
        <w:jc w:val="left"/>
        <w:rPr>
          <w:rFonts w:asciiTheme="majorEastAsia" w:eastAsiaTheme="majorEastAsia" w:hAnsiTheme="majorEastAsia" w:cstheme="minorBidi"/>
          <w:b/>
          <w:sz w:val="36"/>
          <w:szCs w:val="36"/>
        </w:rPr>
      </w:pPr>
    </w:p>
    <w:p w:rsidR="005F4058" w:rsidRDefault="002E5165">
      <w:pPr>
        <w:jc w:val="center"/>
        <w:rPr>
          <w:rFonts w:asciiTheme="majorEastAsia" w:eastAsiaTheme="majorEastAsia" w:hAnsiTheme="majorEastAsia" w:cstheme="minorBidi"/>
          <w:b/>
          <w:sz w:val="36"/>
          <w:szCs w:val="36"/>
        </w:rPr>
      </w:pPr>
      <w:r>
        <w:rPr>
          <w:rFonts w:asciiTheme="majorEastAsia" w:eastAsiaTheme="majorEastAsia" w:hAnsiTheme="majorEastAsia" w:cstheme="minorBidi" w:hint="eastAsia"/>
          <w:b/>
          <w:sz w:val="36"/>
          <w:szCs w:val="36"/>
        </w:rPr>
        <w:t>广西工商职业技术学院</w:t>
      </w:r>
      <w:r w:rsidR="005F4058" w:rsidRPr="005F4058">
        <w:rPr>
          <w:rFonts w:asciiTheme="majorEastAsia" w:eastAsiaTheme="majorEastAsia" w:hAnsiTheme="majorEastAsia" w:cstheme="minorBidi" w:hint="eastAsia"/>
          <w:b/>
          <w:sz w:val="36"/>
          <w:szCs w:val="36"/>
        </w:rPr>
        <w:t>全国技能竞赛选手网络辅导基础班</w:t>
      </w:r>
    </w:p>
    <w:p w:rsidR="00333B6B" w:rsidRDefault="005F4058">
      <w:pPr>
        <w:jc w:val="center"/>
        <w:rPr>
          <w:rFonts w:asciiTheme="majorEastAsia" w:eastAsiaTheme="majorEastAsia" w:hAnsiTheme="majorEastAsia" w:cstheme="minorBidi"/>
          <w:b/>
          <w:sz w:val="36"/>
          <w:szCs w:val="36"/>
        </w:rPr>
      </w:pPr>
      <w:r w:rsidRPr="005F4058">
        <w:rPr>
          <w:rFonts w:asciiTheme="majorEastAsia" w:eastAsiaTheme="majorEastAsia" w:hAnsiTheme="majorEastAsia" w:cstheme="minorBidi" w:hint="eastAsia"/>
          <w:b/>
          <w:sz w:val="36"/>
          <w:szCs w:val="36"/>
        </w:rPr>
        <w:t>服务项目</w:t>
      </w:r>
      <w:r w:rsidR="002E5165">
        <w:rPr>
          <w:rFonts w:asciiTheme="majorEastAsia" w:eastAsiaTheme="majorEastAsia" w:hAnsiTheme="majorEastAsia" w:cstheme="minorBidi" w:hint="eastAsia"/>
          <w:b/>
          <w:sz w:val="36"/>
          <w:szCs w:val="36"/>
        </w:rPr>
        <w:t>公告</w:t>
      </w:r>
      <w:r w:rsidR="002E5165">
        <w:rPr>
          <w:rFonts w:asciiTheme="majorEastAsia" w:eastAsiaTheme="majorEastAsia" w:hAnsiTheme="majorEastAsia" w:cstheme="minorBidi"/>
          <w:b/>
          <w:sz w:val="36"/>
          <w:szCs w:val="36"/>
        </w:rPr>
        <w:t xml:space="preserve">  </w:t>
      </w:r>
    </w:p>
    <w:p w:rsidR="00333B6B" w:rsidRDefault="00333B6B">
      <w:pPr>
        <w:jc w:val="center"/>
        <w:rPr>
          <w:rFonts w:asciiTheme="majorEastAsia" w:eastAsiaTheme="majorEastAsia" w:hAnsiTheme="majorEastAsia" w:cstheme="minorBidi"/>
          <w:b/>
          <w:sz w:val="36"/>
          <w:szCs w:val="36"/>
        </w:rPr>
      </w:pPr>
    </w:p>
    <w:p w:rsidR="00333B6B" w:rsidRDefault="002E5165">
      <w:pPr>
        <w:spacing w:line="500" w:lineRule="exact"/>
        <w:ind w:firstLineChars="200" w:firstLine="562"/>
        <w:rPr>
          <w:rFonts w:asciiTheme="minorEastAsia" w:eastAsiaTheme="minorEastAsia" w:hAnsiTheme="minorEastAsia" w:cstheme="minorBidi"/>
          <w:b/>
          <w:sz w:val="28"/>
          <w:szCs w:val="28"/>
        </w:rPr>
      </w:pPr>
      <w:r>
        <w:rPr>
          <w:rFonts w:asciiTheme="minorEastAsia" w:eastAsiaTheme="minorEastAsia" w:hAnsiTheme="minorEastAsia" w:cstheme="minorBidi" w:hint="eastAsia"/>
          <w:b/>
          <w:sz w:val="28"/>
          <w:szCs w:val="28"/>
        </w:rPr>
        <w:t>一、采购项目</w:t>
      </w:r>
    </w:p>
    <w:p w:rsidR="00333B6B" w:rsidRDefault="005F4058" w:rsidP="005F4058">
      <w:pPr>
        <w:ind w:firstLineChars="200" w:firstLine="560"/>
        <w:rPr>
          <w:rFonts w:asciiTheme="minorEastAsia" w:eastAsiaTheme="minorEastAsia" w:hAnsiTheme="minorEastAsia" w:cstheme="minorBidi"/>
          <w:sz w:val="28"/>
          <w:szCs w:val="28"/>
        </w:rPr>
      </w:pPr>
      <w:r w:rsidRPr="005F4058">
        <w:rPr>
          <w:rFonts w:asciiTheme="minorEastAsia" w:eastAsiaTheme="minorEastAsia" w:hAnsiTheme="minorEastAsia" w:cstheme="minorBidi" w:hint="eastAsia"/>
          <w:sz w:val="28"/>
          <w:szCs w:val="28"/>
        </w:rPr>
        <w:t>广西工商职业技术学院全国技能竞赛选手网络辅导基础班服务项目</w:t>
      </w:r>
      <w:r w:rsidR="002E5165">
        <w:rPr>
          <w:rFonts w:asciiTheme="minorEastAsia" w:eastAsiaTheme="minorEastAsia" w:hAnsiTheme="minorEastAsia" w:cstheme="minorBidi" w:hint="eastAsia"/>
          <w:sz w:val="28"/>
          <w:szCs w:val="28"/>
        </w:rPr>
        <w:t>。</w:t>
      </w:r>
    </w:p>
    <w:p w:rsidR="00333B6B" w:rsidRDefault="002E5165">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预算为￥</w:t>
      </w:r>
      <w:r w:rsidR="005F4058">
        <w:rPr>
          <w:rFonts w:asciiTheme="minorEastAsia" w:eastAsiaTheme="minorEastAsia" w:hAnsiTheme="minorEastAsia" w:cstheme="minorBidi" w:hint="eastAsia"/>
          <w:color w:val="000000" w:themeColor="text1"/>
          <w:sz w:val="28"/>
          <w:szCs w:val="28"/>
        </w:rPr>
        <w:t>120000</w:t>
      </w:r>
      <w:r>
        <w:rPr>
          <w:rFonts w:asciiTheme="minorEastAsia" w:eastAsiaTheme="minorEastAsia" w:hAnsiTheme="minorEastAsia" w:cstheme="minorBidi" w:hint="eastAsia"/>
          <w:color w:val="000000" w:themeColor="text1"/>
          <w:sz w:val="28"/>
          <w:szCs w:val="28"/>
        </w:rPr>
        <w:t>.00元</w:t>
      </w:r>
      <w:r>
        <w:rPr>
          <w:rFonts w:asciiTheme="minorEastAsia" w:eastAsiaTheme="minorEastAsia" w:hAnsiTheme="minorEastAsia" w:cstheme="minorBidi" w:hint="eastAsia"/>
          <w:sz w:val="28"/>
          <w:szCs w:val="28"/>
        </w:rPr>
        <w:t>。</w:t>
      </w:r>
    </w:p>
    <w:p w:rsidR="00333B6B" w:rsidRDefault="002E5165">
      <w:pPr>
        <w:spacing w:line="360" w:lineRule="auto"/>
        <w:ind w:firstLineChars="200" w:firstLine="562"/>
        <w:rPr>
          <w:rFonts w:asciiTheme="minorEastAsia" w:eastAsiaTheme="minorEastAsia" w:hAnsiTheme="minorEastAsia" w:cs="Arial"/>
          <w:b/>
          <w:kern w:val="0"/>
          <w:sz w:val="28"/>
          <w:szCs w:val="28"/>
          <w:shd w:val="clear" w:color="auto" w:fill="FFFFFF"/>
        </w:rPr>
      </w:pPr>
      <w:r>
        <w:rPr>
          <w:rFonts w:asciiTheme="minorEastAsia" w:eastAsiaTheme="minorEastAsia" w:hAnsiTheme="minorEastAsia" w:cs="Arial" w:hint="eastAsia"/>
          <w:b/>
          <w:kern w:val="0"/>
          <w:sz w:val="28"/>
          <w:szCs w:val="28"/>
          <w:shd w:val="clear" w:color="auto" w:fill="FFFFFF"/>
        </w:rPr>
        <w:t>二、采购办法</w:t>
      </w:r>
    </w:p>
    <w:p w:rsidR="00333B6B" w:rsidRDefault="002E5165">
      <w:pPr>
        <w:spacing w:line="360" w:lineRule="auto"/>
        <w:ind w:firstLineChars="200" w:firstLine="560"/>
        <w:rPr>
          <w:rFonts w:asciiTheme="minorEastAsia" w:eastAsiaTheme="minorEastAsia" w:hAnsiTheme="minorEastAsia" w:cs="Arial"/>
          <w:kern w:val="0"/>
          <w:sz w:val="28"/>
          <w:szCs w:val="28"/>
          <w:shd w:val="clear" w:color="auto" w:fill="FFFFFF"/>
        </w:rPr>
      </w:pPr>
      <w:r>
        <w:rPr>
          <w:rFonts w:asciiTheme="minorEastAsia" w:eastAsiaTheme="minorEastAsia" w:hAnsiTheme="minorEastAsia" w:cs="Arial" w:hint="eastAsia"/>
          <w:kern w:val="0"/>
          <w:sz w:val="28"/>
          <w:szCs w:val="28"/>
          <w:shd w:val="clear" w:color="auto" w:fill="FFFFFF"/>
        </w:rPr>
        <w:t>询价采购（满足采购需求条件下最低价成交）。</w:t>
      </w:r>
    </w:p>
    <w:p w:rsidR="00333B6B" w:rsidRDefault="002E5165">
      <w:pPr>
        <w:spacing w:line="360" w:lineRule="auto"/>
        <w:ind w:firstLineChars="200" w:firstLine="562"/>
        <w:rPr>
          <w:rFonts w:asciiTheme="minorEastAsia" w:eastAsiaTheme="minorEastAsia" w:hAnsiTheme="minorEastAsia" w:cs="Arial"/>
          <w:b/>
          <w:kern w:val="0"/>
          <w:sz w:val="28"/>
          <w:szCs w:val="28"/>
          <w:shd w:val="clear" w:color="auto" w:fill="FFFFFF"/>
        </w:rPr>
      </w:pPr>
      <w:r>
        <w:rPr>
          <w:rFonts w:asciiTheme="minorEastAsia" w:eastAsiaTheme="minorEastAsia" w:hAnsiTheme="minorEastAsia" w:cs="Arial" w:hint="eastAsia"/>
          <w:b/>
          <w:kern w:val="0"/>
          <w:sz w:val="28"/>
          <w:szCs w:val="28"/>
          <w:shd w:val="clear" w:color="auto" w:fill="FFFFFF"/>
        </w:rPr>
        <w:t>三、采购内容</w:t>
      </w:r>
    </w:p>
    <w:p w:rsidR="00333B6B" w:rsidRDefault="00AB2C02">
      <w:pPr>
        <w:spacing w:line="360" w:lineRule="auto"/>
        <w:ind w:firstLineChars="200" w:firstLine="560"/>
        <w:rPr>
          <w:rFonts w:asciiTheme="minorEastAsia" w:eastAsiaTheme="minorEastAsia" w:hAnsiTheme="minorEastAsia" w:cs="Arial"/>
          <w:kern w:val="0"/>
          <w:sz w:val="28"/>
          <w:szCs w:val="28"/>
          <w:shd w:val="clear" w:color="auto" w:fill="FFFFFF"/>
        </w:rPr>
      </w:pPr>
      <w:r w:rsidRPr="005F4058">
        <w:rPr>
          <w:rFonts w:asciiTheme="minorEastAsia" w:eastAsiaTheme="minorEastAsia" w:hAnsiTheme="minorEastAsia" w:cstheme="minorBidi" w:hint="eastAsia"/>
          <w:sz w:val="28"/>
          <w:szCs w:val="28"/>
        </w:rPr>
        <w:t>广西工商职业技术学院全国技能竞赛选手网络辅导基础班服务项目</w:t>
      </w:r>
      <w:r w:rsidR="002E5165">
        <w:rPr>
          <w:rFonts w:asciiTheme="minorEastAsia" w:eastAsiaTheme="minorEastAsia" w:hAnsiTheme="minorEastAsia" w:cs="Arial" w:hint="eastAsia"/>
          <w:kern w:val="0"/>
          <w:sz w:val="28"/>
          <w:szCs w:val="28"/>
          <w:shd w:val="clear" w:color="auto" w:fill="FFFFFF"/>
        </w:rPr>
        <w:t>，具体参数详见附件。</w:t>
      </w:r>
    </w:p>
    <w:p w:rsidR="00333B6B" w:rsidRDefault="002E5165">
      <w:pPr>
        <w:spacing w:line="360" w:lineRule="auto"/>
        <w:ind w:firstLineChars="200" w:firstLine="562"/>
        <w:rPr>
          <w:rFonts w:asciiTheme="minorEastAsia" w:eastAsiaTheme="minorEastAsia" w:hAnsiTheme="minorEastAsia" w:cs="Arial"/>
          <w:b/>
          <w:kern w:val="0"/>
          <w:sz w:val="28"/>
          <w:szCs w:val="28"/>
          <w:shd w:val="clear" w:color="auto" w:fill="FFFFFF"/>
        </w:rPr>
      </w:pPr>
      <w:r>
        <w:rPr>
          <w:rFonts w:asciiTheme="minorEastAsia" w:eastAsiaTheme="minorEastAsia" w:hAnsiTheme="minorEastAsia" w:cs="Arial" w:hint="eastAsia"/>
          <w:b/>
          <w:kern w:val="0"/>
          <w:sz w:val="28"/>
          <w:szCs w:val="28"/>
          <w:shd w:val="clear" w:color="auto" w:fill="FFFFFF"/>
        </w:rPr>
        <w:t>四、资质要求</w:t>
      </w:r>
    </w:p>
    <w:p w:rsidR="00333B6B" w:rsidRDefault="002E5165">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1、具备《中华人民共和国政府采购法》第二十二条规定的条件，国内注册（指按国家有关规定要求注册的），经营范围包含本次采购内容，具备法人资格的供应商。</w:t>
      </w:r>
    </w:p>
    <w:p w:rsidR="00333B6B" w:rsidRDefault="002E5165">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2</w:t>
      </w:r>
      <w:r>
        <w:rPr>
          <w:rFonts w:asciiTheme="minorEastAsia" w:eastAsiaTheme="minorEastAsia" w:hAnsiTheme="minorEastAsia" w:cstheme="minorBidi"/>
          <w:sz w:val="28"/>
          <w:szCs w:val="28"/>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本项目采购活动。</w:t>
      </w:r>
    </w:p>
    <w:p w:rsidR="00333B6B" w:rsidRDefault="002E5165">
      <w:pPr>
        <w:spacing w:line="500" w:lineRule="exact"/>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3、本项目不接受联合体投标。</w:t>
      </w:r>
    </w:p>
    <w:p w:rsidR="00333B6B" w:rsidRDefault="002E5165">
      <w:pPr>
        <w:spacing w:line="360" w:lineRule="auto"/>
        <w:ind w:firstLineChars="200" w:firstLine="562"/>
        <w:rPr>
          <w:rFonts w:asciiTheme="minorEastAsia" w:eastAsiaTheme="minorEastAsia" w:hAnsiTheme="minorEastAsia" w:cstheme="minorBidi"/>
          <w:b/>
          <w:sz w:val="28"/>
          <w:szCs w:val="28"/>
        </w:rPr>
      </w:pPr>
      <w:r>
        <w:rPr>
          <w:rFonts w:asciiTheme="minorEastAsia" w:eastAsiaTheme="minorEastAsia" w:hAnsiTheme="minorEastAsia" w:cstheme="minorBidi" w:hint="eastAsia"/>
          <w:b/>
          <w:sz w:val="28"/>
          <w:szCs w:val="28"/>
        </w:rPr>
        <w:lastRenderedPageBreak/>
        <w:t>五、报名材料</w:t>
      </w:r>
    </w:p>
    <w:p w:rsidR="00333B6B" w:rsidRDefault="002E5165">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cstheme="minorBidi" w:hint="eastAsia"/>
          <w:sz w:val="28"/>
          <w:szCs w:val="28"/>
        </w:rPr>
        <w:t>（一）</w:t>
      </w:r>
      <w:r>
        <w:rPr>
          <w:rFonts w:asciiTheme="minorEastAsia" w:eastAsiaTheme="minorEastAsia" w:hAnsiTheme="minorEastAsia" w:hint="eastAsia"/>
          <w:sz w:val="28"/>
          <w:szCs w:val="28"/>
        </w:rPr>
        <w:t>现场核验材料：营业执照</w:t>
      </w:r>
      <w:r w:rsidR="00AB2C02">
        <w:rPr>
          <w:rFonts w:asciiTheme="minorEastAsia" w:eastAsiaTheme="minorEastAsia" w:hAnsiTheme="minorEastAsia" w:hint="eastAsia"/>
          <w:sz w:val="28"/>
          <w:szCs w:val="28"/>
        </w:rPr>
        <w:t>（复印件）</w:t>
      </w:r>
      <w:r>
        <w:rPr>
          <w:rFonts w:asciiTheme="minorEastAsia" w:eastAsiaTheme="minorEastAsia" w:hAnsiTheme="minorEastAsia" w:hint="eastAsia"/>
          <w:sz w:val="28"/>
          <w:szCs w:val="28"/>
        </w:rPr>
        <w:t>、法人授权委托书、委托代理人身份证（原件及复印件）、信用中国截图、中国政府采购网截图、政府采购无失信行为承诺书（格式自拟）。以上所有材料均需加盖公章，否则视为资料不齐，报名无效。该材料无需密封，需在报名现场核验</w:t>
      </w:r>
      <w:r w:rsidR="000C7F33">
        <w:rPr>
          <w:rFonts w:asciiTheme="minorEastAsia" w:eastAsiaTheme="minorEastAsia" w:hAnsiTheme="minorEastAsia" w:hint="eastAsia"/>
          <w:sz w:val="28"/>
          <w:szCs w:val="28"/>
        </w:rPr>
        <w:t>，同时请备注好项目联系人及联系方式</w:t>
      </w:r>
      <w:r>
        <w:rPr>
          <w:rFonts w:asciiTheme="minorEastAsia" w:eastAsiaTheme="minorEastAsia" w:hAnsiTheme="minorEastAsia" w:hint="eastAsia"/>
          <w:sz w:val="28"/>
          <w:szCs w:val="28"/>
        </w:rPr>
        <w:t>。</w:t>
      </w:r>
    </w:p>
    <w:p w:rsidR="00333B6B" w:rsidRDefault="002E5165">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（二）密封盖章的响应文件：响应文件格式详见附件“</w:t>
      </w:r>
      <w:r w:rsidR="00AB2C02" w:rsidRPr="005F4058">
        <w:rPr>
          <w:rFonts w:asciiTheme="minorEastAsia" w:eastAsiaTheme="minorEastAsia" w:hAnsiTheme="minorEastAsia" w:cstheme="minorBidi" w:hint="eastAsia"/>
          <w:sz w:val="28"/>
          <w:szCs w:val="28"/>
        </w:rPr>
        <w:t>广西工商职业技术学院全国技能竞赛选手网络辅导基础班服务项目</w:t>
      </w:r>
      <w:r>
        <w:rPr>
          <w:rFonts w:asciiTheme="minorEastAsia" w:eastAsiaTheme="minorEastAsia" w:hAnsiTheme="minorEastAsia" w:cstheme="minorBidi" w:hint="eastAsia"/>
          <w:sz w:val="28"/>
          <w:szCs w:val="28"/>
        </w:rPr>
        <w:t>询价通知书”，请按照采购文件相关内容制作响应文件（一式一份），并密封盖章，报名时一并提交。</w:t>
      </w:r>
    </w:p>
    <w:p w:rsidR="00333B6B" w:rsidRDefault="002E5165">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以上所有资料复印件均须加盖公章，否则视为资料不齐，报名无效。</w:t>
      </w:r>
    </w:p>
    <w:p w:rsidR="00333B6B" w:rsidRDefault="002E5165">
      <w:pPr>
        <w:spacing w:line="360" w:lineRule="auto"/>
        <w:ind w:firstLineChars="200" w:firstLine="562"/>
        <w:rPr>
          <w:rFonts w:asciiTheme="minorEastAsia" w:eastAsiaTheme="minorEastAsia" w:hAnsiTheme="minorEastAsia" w:cstheme="minorBidi"/>
          <w:b/>
          <w:sz w:val="28"/>
          <w:szCs w:val="28"/>
        </w:rPr>
      </w:pPr>
      <w:r>
        <w:rPr>
          <w:rFonts w:asciiTheme="minorEastAsia" w:eastAsiaTheme="minorEastAsia" w:hAnsiTheme="minorEastAsia" w:cstheme="minorBidi" w:hint="eastAsia"/>
          <w:b/>
          <w:sz w:val="28"/>
          <w:szCs w:val="28"/>
        </w:rPr>
        <w:t>六、报名时间地点</w:t>
      </w:r>
    </w:p>
    <w:p w:rsidR="00333B6B" w:rsidRDefault="002E5165">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（一）公告时间：20</w:t>
      </w:r>
      <w:r>
        <w:rPr>
          <w:rFonts w:asciiTheme="minorEastAsia" w:eastAsiaTheme="minorEastAsia" w:hAnsiTheme="minorEastAsia" w:cstheme="minorBidi"/>
          <w:sz w:val="28"/>
          <w:szCs w:val="28"/>
        </w:rPr>
        <w:t>2</w:t>
      </w:r>
      <w:r>
        <w:rPr>
          <w:rFonts w:asciiTheme="minorEastAsia" w:eastAsiaTheme="minorEastAsia" w:hAnsiTheme="minorEastAsia" w:cstheme="minorBidi" w:hint="eastAsia"/>
          <w:sz w:val="28"/>
          <w:szCs w:val="28"/>
        </w:rPr>
        <w:t>2年</w:t>
      </w:r>
      <w:r w:rsidR="00AB2C02">
        <w:rPr>
          <w:rFonts w:asciiTheme="minorEastAsia" w:eastAsiaTheme="minorEastAsia" w:hAnsiTheme="minorEastAsia" w:cstheme="minorBidi" w:hint="eastAsia"/>
          <w:sz w:val="28"/>
          <w:szCs w:val="28"/>
        </w:rPr>
        <w:t xml:space="preserve">7 </w:t>
      </w:r>
      <w:r>
        <w:rPr>
          <w:rFonts w:asciiTheme="minorEastAsia" w:eastAsiaTheme="minorEastAsia" w:hAnsiTheme="minorEastAsia" w:cstheme="minorBidi" w:hint="eastAsia"/>
          <w:sz w:val="28"/>
          <w:szCs w:val="28"/>
        </w:rPr>
        <w:t>月</w:t>
      </w:r>
      <w:r w:rsidR="00506888">
        <w:rPr>
          <w:rFonts w:asciiTheme="minorEastAsia" w:eastAsiaTheme="minorEastAsia" w:hAnsiTheme="minorEastAsia" w:cstheme="minorBidi" w:hint="eastAsia"/>
          <w:sz w:val="28"/>
          <w:szCs w:val="28"/>
        </w:rPr>
        <w:t>12</w:t>
      </w:r>
      <w:r>
        <w:rPr>
          <w:rFonts w:asciiTheme="minorEastAsia" w:eastAsiaTheme="minorEastAsia" w:hAnsiTheme="minorEastAsia" w:cstheme="minorBidi" w:hint="eastAsia"/>
          <w:sz w:val="28"/>
          <w:szCs w:val="28"/>
        </w:rPr>
        <w:t>日至2022年</w:t>
      </w:r>
      <w:r w:rsidR="00AB2C02">
        <w:rPr>
          <w:rFonts w:asciiTheme="minorEastAsia" w:eastAsiaTheme="minorEastAsia" w:hAnsiTheme="minorEastAsia" w:cstheme="minorBidi" w:hint="eastAsia"/>
          <w:sz w:val="28"/>
          <w:szCs w:val="28"/>
        </w:rPr>
        <w:t xml:space="preserve">7 </w:t>
      </w:r>
      <w:r>
        <w:rPr>
          <w:rFonts w:asciiTheme="minorEastAsia" w:eastAsiaTheme="minorEastAsia" w:hAnsiTheme="minorEastAsia" w:cstheme="minorBidi" w:hint="eastAsia"/>
          <w:sz w:val="28"/>
          <w:szCs w:val="28"/>
        </w:rPr>
        <w:t>月</w:t>
      </w:r>
      <w:r w:rsidR="00506888">
        <w:rPr>
          <w:rFonts w:asciiTheme="minorEastAsia" w:eastAsiaTheme="minorEastAsia" w:hAnsiTheme="minorEastAsia" w:cstheme="minorBidi" w:hint="eastAsia"/>
          <w:sz w:val="28"/>
          <w:szCs w:val="28"/>
        </w:rPr>
        <w:t>14</w:t>
      </w:r>
      <w:r>
        <w:rPr>
          <w:rFonts w:asciiTheme="minorEastAsia" w:eastAsiaTheme="minorEastAsia" w:hAnsiTheme="minorEastAsia" w:cstheme="minorBidi" w:hint="eastAsia"/>
          <w:sz w:val="28"/>
          <w:szCs w:val="28"/>
        </w:rPr>
        <w:t>日。</w:t>
      </w:r>
    </w:p>
    <w:p w:rsidR="00333B6B" w:rsidRDefault="002E5165">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（二）现场报名及递交材料时间：2</w:t>
      </w:r>
      <w:r>
        <w:rPr>
          <w:rFonts w:asciiTheme="minorEastAsia" w:eastAsiaTheme="minorEastAsia" w:hAnsiTheme="minorEastAsia" w:cstheme="minorBidi"/>
          <w:sz w:val="28"/>
          <w:szCs w:val="28"/>
        </w:rPr>
        <w:t>02</w:t>
      </w:r>
      <w:r>
        <w:rPr>
          <w:rFonts w:asciiTheme="minorEastAsia" w:eastAsiaTheme="minorEastAsia" w:hAnsiTheme="minorEastAsia" w:cstheme="minorBidi" w:hint="eastAsia"/>
          <w:sz w:val="28"/>
          <w:szCs w:val="28"/>
        </w:rPr>
        <w:t>2年</w:t>
      </w:r>
      <w:r w:rsidR="00AB2C02">
        <w:rPr>
          <w:rFonts w:asciiTheme="minorEastAsia" w:eastAsiaTheme="minorEastAsia" w:hAnsiTheme="minorEastAsia" w:cstheme="minorBidi" w:hint="eastAsia"/>
          <w:sz w:val="28"/>
          <w:szCs w:val="28"/>
        </w:rPr>
        <w:t>7</w:t>
      </w:r>
      <w:r>
        <w:rPr>
          <w:rFonts w:asciiTheme="minorEastAsia" w:eastAsiaTheme="minorEastAsia" w:hAnsiTheme="minorEastAsia" w:cstheme="minorBidi" w:hint="eastAsia"/>
          <w:sz w:val="28"/>
          <w:szCs w:val="28"/>
        </w:rPr>
        <w:t>月</w:t>
      </w:r>
      <w:r w:rsidR="00506888">
        <w:rPr>
          <w:rFonts w:asciiTheme="minorEastAsia" w:eastAsiaTheme="minorEastAsia" w:hAnsiTheme="minorEastAsia" w:cstheme="minorBidi" w:hint="eastAsia"/>
          <w:sz w:val="28"/>
          <w:szCs w:val="28"/>
        </w:rPr>
        <w:t>14</w:t>
      </w:r>
      <w:r>
        <w:rPr>
          <w:rFonts w:asciiTheme="minorEastAsia" w:eastAsiaTheme="minorEastAsia" w:hAnsiTheme="minorEastAsia" w:cstheme="minorBidi" w:hint="eastAsia"/>
          <w:sz w:val="28"/>
          <w:szCs w:val="28"/>
        </w:rPr>
        <w:t>日</w:t>
      </w:r>
      <w:r w:rsidR="00506888">
        <w:rPr>
          <w:rFonts w:asciiTheme="minorEastAsia" w:eastAsiaTheme="minorEastAsia" w:hAnsiTheme="minorEastAsia" w:cstheme="minorBidi" w:hint="eastAsia"/>
          <w:sz w:val="28"/>
          <w:szCs w:val="28"/>
        </w:rPr>
        <w:t>14：</w:t>
      </w:r>
      <w:r>
        <w:rPr>
          <w:rFonts w:asciiTheme="minorEastAsia" w:eastAsiaTheme="minorEastAsia" w:hAnsiTheme="minorEastAsia" w:cstheme="minorBidi" w:hint="eastAsia"/>
          <w:sz w:val="28"/>
          <w:szCs w:val="28"/>
        </w:rPr>
        <w:t xml:space="preserve">00— </w:t>
      </w:r>
      <w:r w:rsidR="00506888">
        <w:rPr>
          <w:rFonts w:asciiTheme="minorEastAsia" w:eastAsiaTheme="minorEastAsia" w:hAnsiTheme="minorEastAsia" w:cstheme="minorBidi" w:hint="eastAsia"/>
          <w:sz w:val="28"/>
          <w:szCs w:val="28"/>
        </w:rPr>
        <w:t>16</w:t>
      </w:r>
      <w:r>
        <w:rPr>
          <w:rFonts w:asciiTheme="minorEastAsia" w:eastAsiaTheme="minorEastAsia" w:hAnsiTheme="minorEastAsia" w:cstheme="minorBidi" w:hint="eastAsia"/>
          <w:sz w:val="28"/>
          <w:szCs w:val="28"/>
        </w:rPr>
        <w:t>：00，逾期不再接收报名。</w:t>
      </w:r>
    </w:p>
    <w:p w:rsidR="00333B6B" w:rsidRDefault="002E5165">
      <w:pPr>
        <w:spacing w:line="360" w:lineRule="auto"/>
        <w:ind w:firstLineChars="250" w:firstLine="70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地址：南宁市西乡塘区鹏飞路15号广西工商职业技术学院鹏飞校区教学楼26</w:t>
      </w:r>
      <w:r>
        <w:rPr>
          <w:rFonts w:asciiTheme="minorEastAsia" w:eastAsiaTheme="minorEastAsia" w:hAnsiTheme="minorEastAsia" w:cstheme="minorBidi"/>
          <w:sz w:val="28"/>
          <w:szCs w:val="28"/>
        </w:rPr>
        <w:t>1</w:t>
      </w:r>
      <w:r>
        <w:rPr>
          <w:rFonts w:asciiTheme="minorEastAsia" w:eastAsiaTheme="minorEastAsia" w:hAnsiTheme="minorEastAsia" w:cstheme="minorBidi" w:hint="eastAsia"/>
          <w:sz w:val="28"/>
          <w:szCs w:val="28"/>
        </w:rPr>
        <w:t>7室。</w:t>
      </w:r>
    </w:p>
    <w:p w:rsidR="00333B6B" w:rsidRDefault="002E5165">
      <w:pPr>
        <w:spacing w:line="360" w:lineRule="auto"/>
        <w:ind w:firstLineChars="200" w:firstLine="562"/>
        <w:rPr>
          <w:rFonts w:asciiTheme="minorEastAsia" w:eastAsiaTheme="minorEastAsia" w:hAnsiTheme="minorEastAsia" w:cstheme="minorBidi"/>
          <w:b/>
          <w:sz w:val="28"/>
          <w:szCs w:val="28"/>
        </w:rPr>
      </w:pPr>
      <w:r>
        <w:rPr>
          <w:rFonts w:asciiTheme="minorEastAsia" w:eastAsiaTheme="minorEastAsia" w:hAnsiTheme="minorEastAsia" w:cstheme="minorBidi" w:hint="eastAsia"/>
          <w:b/>
          <w:sz w:val="28"/>
          <w:szCs w:val="28"/>
        </w:rPr>
        <w:t>七、联系人及电话</w:t>
      </w:r>
    </w:p>
    <w:p w:rsidR="00333B6B" w:rsidRDefault="002E5165">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 xml:space="preserve">徐老师，0771-2394894 </w:t>
      </w:r>
    </w:p>
    <w:p w:rsidR="00333B6B" w:rsidRDefault="00333B6B">
      <w:pPr>
        <w:spacing w:line="360" w:lineRule="auto"/>
        <w:ind w:leftChars="200" w:left="840" w:hangingChars="150" w:hanging="420"/>
        <w:rPr>
          <w:rFonts w:asciiTheme="minorEastAsia" w:eastAsiaTheme="minorEastAsia" w:hAnsiTheme="minorEastAsia" w:cstheme="minorBidi"/>
          <w:sz w:val="28"/>
          <w:szCs w:val="28"/>
        </w:rPr>
      </w:pPr>
    </w:p>
    <w:p w:rsidR="00333B6B" w:rsidRDefault="00333B6B">
      <w:pPr>
        <w:spacing w:line="360" w:lineRule="auto"/>
        <w:ind w:leftChars="200" w:left="1120" w:hangingChars="250" w:hanging="700"/>
        <w:rPr>
          <w:rFonts w:asciiTheme="minorEastAsia" w:eastAsiaTheme="minorEastAsia" w:hAnsiTheme="minorEastAsia" w:cstheme="minorBidi"/>
          <w:sz w:val="28"/>
          <w:szCs w:val="28"/>
        </w:rPr>
      </w:pPr>
    </w:p>
    <w:p w:rsidR="00333B6B" w:rsidRDefault="002E5165">
      <w:pPr>
        <w:spacing w:line="360" w:lineRule="auto"/>
        <w:ind w:leftChars="200" w:left="1120" w:hangingChars="250" w:hanging="70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附件：1、</w:t>
      </w:r>
      <w:r w:rsidR="00AB2C02" w:rsidRPr="005F4058">
        <w:rPr>
          <w:rFonts w:asciiTheme="minorEastAsia" w:eastAsiaTheme="minorEastAsia" w:hAnsiTheme="minorEastAsia" w:cstheme="minorBidi" w:hint="eastAsia"/>
          <w:sz w:val="28"/>
          <w:szCs w:val="28"/>
        </w:rPr>
        <w:t>广西工商职业技术学院全国技能竞赛选手网络辅导基础班服务项目</w:t>
      </w:r>
      <w:r>
        <w:rPr>
          <w:rFonts w:asciiTheme="minorEastAsia" w:eastAsiaTheme="minorEastAsia" w:hAnsiTheme="minorEastAsia" w:cstheme="minorBidi" w:hint="eastAsia"/>
          <w:sz w:val="28"/>
          <w:szCs w:val="28"/>
        </w:rPr>
        <w:t>询价通知书</w:t>
      </w:r>
    </w:p>
    <w:p w:rsidR="00333B6B" w:rsidRDefault="00333B6B">
      <w:pPr>
        <w:spacing w:line="360" w:lineRule="auto"/>
        <w:ind w:firstLineChars="200" w:firstLine="560"/>
        <w:rPr>
          <w:rFonts w:asciiTheme="minorEastAsia" w:eastAsiaTheme="minorEastAsia" w:hAnsiTheme="minorEastAsia" w:cstheme="minorBidi"/>
          <w:sz w:val="28"/>
          <w:szCs w:val="28"/>
        </w:rPr>
      </w:pPr>
    </w:p>
    <w:p w:rsidR="00333B6B" w:rsidRDefault="002E5165">
      <w:pPr>
        <w:spacing w:line="360" w:lineRule="auto"/>
        <w:ind w:firstLineChars="2200" w:firstLine="61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广西工商职业技术学院</w:t>
      </w:r>
    </w:p>
    <w:p w:rsidR="00333B6B" w:rsidRDefault="002E5165">
      <w:pPr>
        <w:spacing w:line="360" w:lineRule="auto"/>
        <w:ind w:firstLineChars="2350" w:firstLine="6580"/>
        <w:rPr>
          <w:rFonts w:asciiTheme="minorEastAsia" w:hAnsiTheme="minorEastAsia"/>
          <w:sz w:val="28"/>
          <w:szCs w:val="28"/>
        </w:rPr>
        <w:sectPr w:rsidR="00333B6B">
          <w:pgSz w:w="11906" w:h="16838"/>
          <w:pgMar w:top="1440" w:right="1080" w:bottom="1440" w:left="1080" w:header="851" w:footer="992" w:gutter="0"/>
          <w:cols w:space="425"/>
          <w:docGrid w:type="lines" w:linePitch="312"/>
        </w:sectPr>
      </w:pPr>
      <w:r>
        <w:rPr>
          <w:rFonts w:asciiTheme="minorEastAsia" w:eastAsiaTheme="minorEastAsia" w:hAnsiTheme="minorEastAsia" w:cstheme="minorBidi" w:hint="eastAsia"/>
          <w:sz w:val="28"/>
          <w:szCs w:val="28"/>
        </w:rPr>
        <w:t>2022年</w:t>
      </w:r>
      <w:r w:rsidR="00AB2C02">
        <w:rPr>
          <w:rFonts w:asciiTheme="minorEastAsia" w:eastAsiaTheme="minorEastAsia" w:hAnsiTheme="minorEastAsia" w:cstheme="minorBidi" w:hint="eastAsia"/>
          <w:sz w:val="28"/>
          <w:szCs w:val="28"/>
        </w:rPr>
        <w:t xml:space="preserve">7 </w:t>
      </w:r>
      <w:r>
        <w:rPr>
          <w:rFonts w:asciiTheme="minorEastAsia" w:eastAsiaTheme="minorEastAsia" w:hAnsiTheme="minorEastAsia" w:cstheme="minorBidi" w:hint="eastAsia"/>
          <w:sz w:val="28"/>
          <w:szCs w:val="28"/>
        </w:rPr>
        <w:t>月</w:t>
      </w:r>
      <w:r w:rsidR="00506888">
        <w:rPr>
          <w:rFonts w:asciiTheme="minorEastAsia" w:eastAsiaTheme="minorEastAsia" w:hAnsiTheme="minorEastAsia" w:cstheme="minorBidi" w:hint="eastAsia"/>
          <w:sz w:val="28"/>
          <w:szCs w:val="28"/>
        </w:rPr>
        <w:t>12</w:t>
      </w:r>
      <w:r>
        <w:rPr>
          <w:rFonts w:asciiTheme="minorEastAsia" w:eastAsiaTheme="minorEastAsia" w:hAnsiTheme="minorEastAsia" w:cstheme="minorBidi" w:hint="eastAsia"/>
          <w:sz w:val="28"/>
          <w:szCs w:val="28"/>
        </w:rPr>
        <w:t>日</w:t>
      </w:r>
    </w:p>
    <w:p w:rsidR="00333B6B" w:rsidRDefault="002E5165">
      <w:pPr>
        <w:jc w:val="center"/>
        <w:rPr>
          <w:rFonts w:ascii="黑体" w:eastAsia="黑体" w:hAnsi="黑体" w:cs="黑体"/>
          <w:bCs/>
          <w:sz w:val="32"/>
          <w:szCs w:val="32"/>
        </w:rPr>
      </w:pPr>
      <w:r>
        <w:rPr>
          <w:rFonts w:ascii="黑体" w:eastAsia="黑体" w:hAnsi="黑体" w:cs="黑体" w:hint="eastAsia"/>
          <w:bCs/>
          <w:sz w:val="32"/>
          <w:szCs w:val="32"/>
        </w:rPr>
        <w:lastRenderedPageBreak/>
        <w:t>第二章 项目需求</w:t>
      </w:r>
    </w:p>
    <w:p w:rsidR="00333B6B" w:rsidRDefault="00333B6B">
      <w:pPr>
        <w:autoSpaceDE w:val="0"/>
        <w:autoSpaceDN w:val="0"/>
        <w:ind w:firstLine="422"/>
        <w:jc w:val="left"/>
        <w:rPr>
          <w:rFonts w:ascii="黑体" w:hAnsi="黑体"/>
          <w:b/>
          <w:szCs w:val="21"/>
        </w:rPr>
      </w:pPr>
    </w:p>
    <w:p w:rsidR="005945EA" w:rsidRDefault="005945EA" w:rsidP="005945EA">
      <w:pPr>
        <w:spacing w:line="320" w:lineRule="exact"/>
        <w:jc w:val="left"/>
        <w:rPr>
          <w:rFonts w:ascii="仿宋" w:eastAsia="仿宋" w:hAnsi="仿宋" w:cs="仿宋"/>
          <w:b/>
          <w:color w:val="000000"/>
          <w:sz w:val="24"/>
        </w:rPr>
      </w:pPr>
      <w:r>
        <w:rPr>
          <w:rFonts w:ascii="仿宋" w:eastAsia="仿宋" w:hAnsi="仿宋" w:cs="仿宋" w:hint="eastAsia"/>
          <w:b/>
          <w:color w:val="000000"/>
          <w:sz w:val="24"/>
        </w:rPr>
        <w:t>说明：</w:t>
      </w:r>
    </w:p>
    <w:p w:rsidR="005945EA" w:rsidRDefault="005945EA" w:rsidP="005945EA">
      <w:pPr>
        <w:spacing w:line="340" w:lineRule="exact"/>
        <w:ind w:firstLineChars="200" w:firstLine="482"/>
        <w:rPr>
          <w:rFonts w:ascii="仿宋" w:eastAsia="仿宋" w:hAnsi="仿宋" w:cs="仿宋"/>
          <w:b/>
          <w:sz w:val="24"/>
        </w:rPr>
      </w:pPr>
      <w:r>
        <w:rPr>
          <w:rFonts w:ascii="仿宋" w:eastAsia="仿宋" w:hAnsi="仿宋" w:cs="仿宋" w:hint="eastAsia"/>
          <w:b/>
          <w:sz w:val="24"/>
        </w:rPr>
        <w:t>1、</w:t>
      </w:r>
      <w:r w:rsidR="00661AAF">
        <w:rPr>
          <w:rFonts w:ascii="仿宋" w:eastAsia="仿宋" w:hAnsi="仿宋" w:cs="仿宋" w:hint="eastAsia"/>
          <w:b/>
          <w:sz w:val="24"/>
        </w:rPr>
        <w:t>询价通知书</w:t>
      </w:r>
      <w:r>
        <w:rPr>
          <w:rFonts w:ascii="仿宋" w:eastAsia="仿宋" w:hAnsi="仿宋" w:cs="仿宋" w:hint="eastAsia"/>
          <w:b/>
          <w:sz w:val="24"/>
        </w:rPr>
        <w:t>中标注“★”号的要求为实质性要求，必须满足或优于，否则</w:t>
      </w:r>
      <w:r w:rsidR="00661AAF">
        <w:rPr>
          <w:rFonts w:ascii="仿宋" w:eastAsia="仿宋" w:hAnsi="仿宋" w:cs="仿宋" w:hint="eastAsia"/>
          <w:b/>
          <w:sz w:val="24"/>
        </w:rPr>
        <w:t>视作</w:t>
      </w:r>
      <w:r w:rsidR="009E6349">
        <w:rPr>
          <w:rFonts w:ascii="仿宋" w:eastAsia="仿宋" w:hAnsi="仿宋" w:cs="仿宋" w:hint="eastAsia"/>
          <w:b/>
          <w:sz w:val="24"/>
        </w:rPr>
        <w:t>询价</w:t>
      </w:r>
      <w:r>
        <w:rPr>
          <w:rFonts w:ascii="仿宋" w:eastAsia="仿宋" w:hAnsi="仿宋" w:cs="仿宋" w:hint="eastAsia"/>
          <w:b/>
          <w:sz w:val="24"/>
        </w:rPr>
        <w:t>无效。</w:t>
      </w:r>
    </w:p>
    <w:p w:rsidR="005945EA" w:rsidRDefault="005945EA" w:rsidP="005945EA">
      <w:pPr>
        <w:spacing w:line="340" w:lineRule="exact"/>
        <w:ind w:firstLineChars="200" w:firstLine="482"/>
        <w:rPr>
          <w:rFonts w:ascii="仿宋" w:eastAsia="仿宋" w:hAnsi="仿宋" w:cs="仿宋"/>
          <w:b/>
          <w:sz w:val="24"/>
        </w:rPr>
      </w:pPr>
      <w:r>
        <w:rPr>
          <w:rFonts w:ascii="仿宋" w:eastAsia="仿宋" w:hAnsi="仿宋" w:cs="仿宋" w:hint="eastAsia"/>
          <w:b/>
          <w:sz w:val="24"/>
        </w:rPr>
        <w:t>2、本需求表中技术参数及要求不明确或有误的，请以详细正确的技术参数进行响应并承诺，同时填写“报价表”和“技术响应、偏离情况说明表”。</w:t>
      </w:r>
    </w:p>
    <w:p w:rsidR="005945EA" w:rsidRDefault="005945EA" w:rsidP="005945EA">
      <w:pPr>
        <w:spacing w:line="360" w:lineRule="exact"/>
        <w:rPr>
          <w:rFonts w:ascii="宋体" w:hAnsi="宋体"/>
          <w:vanish/>
          <w:color w:val="000000"/>
          <w:szCs w:val="21"/>
        </w:rPr>
      </w:pPr>
    </w:p>
    <w:tbl>
      <w:tblPr>
        <w:tblW w:w="9598" w:type="dxa"/>
        <w:tblLayout w:type="fixed"/>
        <w:tblLook w:val="04A0" w:firstRow="1" w:lastRow="0" w:firstColumn="1" w:lastColumn="0" w:noHBand="0" w:noVBand="1"/>
      </w:tblPr>
      <w:tblGrid>
        <w:gridCol w:w="646"/>
        <w:gridCol w:w="1163"/>
        <w:gridCol w:w="176"/>
        <w:gridCol w:w="4536"/>
        <w:gridCol w:w="958"/>
        <w:gridCol w:w="851"/>
        <w:gridCol w:w="1268"/>
      </w:tblGrid>
      <w:tr w:rsidR="005945EA" w:rsidTr="00607E14">
        <w:trPr>
          <w:trHeight w:val="510"/>
        </w:trPr>
        <w:tc>
          <w:tcPr>
            <w:tcW w:w="9598" w:type="dxa"/>
            <w:gridSpan w:val="7"/>
            <w:tcBorders>
              <w:top w:val="single" w:sz="4" w:space="0" w:color="auto"/>
              <w:left w:val="single" w:sz="4" w:space="0" w:color="auto"/>
              <w:bottom w:val="single" w:sz="4" w:space="0" w:color="auto"/>
              <w:right w:val="single" w:sz="4" w:space="0" w:color="auto"/>
            </w:tcBorders>
            <w:vAlign w:val="center"/>
          </w:tcPr>
          <w:p w:rsidR="005945EA" w:rsidRDefault="005945EA" w:rsidP="00C706C6">
            <w:pPr>
              <w:spacing w:line="360" w:lineRule="exact"/>
              <w:rPr>
                <w:rFonts w:ascii="宋体" w:hAnsi="宋体"/>
                <w:b/>
                <w:bCs/>
                <w:color w:val="000000"/>
                <w:szCs w:val="21"/>
              </w:rPr>
            </w:pPr>
            <w:r>
              <w:rPr>
                <w:rFonts w:ascii="宋体" w:hAnsi="宋体" w:hint="eastAsia"/>
                <w:b/>
                <w:bCs/>
                <w:color w:val="000000"/>
                <w:szCs w:val="21"/>
              </w:rPr>
              <w:t>一、采购清单</w:t>
            </w:r>
          </w:p>
        </w:tc>
      </w:tr>
      <w:tr w:rsidR="005945EA" w:rsidTr="00607E14">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945EA" w:rsidRDefault="005945EA" w:rsidP="00607E14">
            <w:pPr>
              <w:spacing w:line="360" w:lineRule="exact"/>
              <w:jc w:val="center"/>
              <w:rPr>
                <w:rFonts w:ascii="宋体" w:hAnsi="宋体"/>
                <w:b/>
                <w:color w:val="000000"/>
                <w:szCs w:val="21"/>
              </w:rPr>
            </w:pPr>
            <w:r>
              <w:rPr>
                <w:rFonts w:ascii="宋体" w:hAnsi="宋体" w:hint="eastAsia"/>
                <w:b/>
                <w:color w:val="000000"/>
                <w:szCs w:val="21"/>
              </w:rPr>
              <w:t>序号</w:t>
            </w:r>
          </w:p>
        </w:tc>
        <w:tc>
          <w:tcPr>
            <w:tcW w:w="1339" w:type="dxa"/>
            <w:gridSpan w:val="2"/>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ind w:firstLine="210"/>
              <w:jc w:val="center"/>
              <w:rPr>
                <w:rFonts w:ascii="宋体" w:hAnsi="宋体"/>
                <w:b/>
                <w:color w:val="000000"/>
                <w:szCs w:val="21"/>
              </w:rPr>
            </w:pPr>
            <w:r>
              <w:rPr>
                <w:rFonts w:ascii="宋体" w:hAnsi="宋体" w:hint="eastAsia"/>
                <w:b/>
                <w:color w:val="000000"/>
                <w:szCs w:val="21"/>
              </w:rPr>
              <w:t>服务名称</w:t>
            </w:r>
          </w:p>
        </w:tc>
        <w:tc>
          <w:tcPr>
            <w:tcW w:w="4536"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b/>
                <w:color w:val="000000"/>
                <w:szCs w:val="21"/>
              </w:rPr>
            </w:pPr>
            <w:r>
              <w:rPr>
                <w:rFonts w:ascii="宋体" w:hAnsi="宋体" w:hint="eastAsia"/>
                <w:b/>
                <w:color w:val="000000"/>
                <w:szCs w:val="21"/>
              </w:rPr>
              <w:t>服务要求</w:t>
            </w:r>
          </w:p>
        </w:tc>
        <w:tc>
          <w:tcPr>
            <w:tcW w:w="958"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b/>
                <w:color w:val="000000"/>
                <w:szCs w:val="21"/>
              </w:rPr>
            </w:pPr>
            <w:r>
              <w:rPr>
                <w:rFonts w:ascii="宋体" w:hAnsi="宋体" w:hint="eastAsia"/>
                <w:b/>
                <w:color w:val="000000"/>
                <w:szCs w:val="21"/>
              </w:rPr>
              <w:t>单位</w:t>
            </w:r>
          </w:p>
        </w:tc>
        <w:tc>
          <w:tcPr>
            <w:tcW w:w="851"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b/>
                <w:color w:val="000000"/>
                <w:szCs w:val="21"/>
              </w:rPr>
            </w:pPr>
          </w:p>
          <w:p w:rsidR="005945EA" w:rsidRDefault="005945EA" w:rsidP="00607E14">
            <w:pPr>
              <w:spacing w:line="360" w:lineRule="exact"/>
              <w:jc w:val="center"/>
              <w:rPr>
                <w:rFonts w:ascii="宋体" w:hAnsi="宋体"/>
                <w:b/>
                <w:color w:val="000000"/>
                <w:szCs w:val="21"/>
              </w:rPr>
            </w:pPr>
            <w:r>
              <w:rPr>
                <w:rFonts w:ascii="宋体" w:hAnsi="宋体" w:hint="eastAsia"/>
                <w:b/>
                <w:bCs/>
                <w:color w:val="000000"/>
                <w:szCs w:val="21"/>
              </w:rPr>
              <w:t>数量</w:t>
            </w:r>
          </w:p>
          <w:p w:rsidR="005945EA" w:rsidRDefault="005945EA" w:rsidP="00607E14">
            <w:pPr>
              <w:spacing w:line="360" w:lineRule="exact"/>
              <w:jc w:val="center"/>
              <w:rPr>
                <w:rFonts w:ascii="宋体" w:hAnsi="宋体"/>
                <w:b/>
                <w:bCs/>
                <w:color w:val="000000"/>
                <w:szCs w:val="21"/>
              </w:rPr>
            </w:pPr>
          </w:p>
        </w:tc>
        <w:tc>
          <w:tcPr>
            <w:tcW w:w="1268" w:type="dxa"/>
            <w:tcBorders>
              <w:top w:val="single" w:sz="4" w:space="0" w:color="auto"/>
              <w:left w:val="nil"/>
              <w:bottom w:val="single" w:sz="4" w:space="0" w:color="auto"/>
              <w:right w:val="single" w:sz="4" w:space="0" w:color="auto"/>
            </w:tcBorders>
          </w:tcPr>
          <w:p w:rsidR="005945EA" w:rsidRDefault="005945EA" w:rsidP="00607E14">
            <w:pPr>
              <w:spacing w:line="360" w:lineRule="exact"/>
              <w:jc w:val="center"/>
              <w:rPr>
                <w:rFonts w:ascii="宋体" w:hAnsi="宋体"/>
                <w:b/>
                <w:color w:val="000000"/>
                <w:szCs w:val="21"/>
              </w:rPr>
            </w:pPr>
          </w:p>
          <w:p w:rsidR="005945EA" w:rsidRDefault="005945EA" w:rsidP="00607E14">
            <w:pPr>
              <w:pStyle w:val="ab"/>
              <w:ind w:leftChars="97" w:left="204" w:firstLineChars="50" w:firstLine="105"/>
            </w:pPr>
            <w:r>
              <w:rPr>
                <w:rFonts w:ascii="宋体" w:hAnsi="宋体" w:hint="eastAsia"/>
                <w:b/>
                <w:bCs/>
                <w:color w:val="000000"/>
                <w:sz w:val="21"/>
                <w:szCs w:val="21"/>
              </w:rPr>
              <w:t>备注</w:t>
            </w:r>
          </w:p>
        </w:tc>
      </w:tr>
      <w:tr w:rsidR="005945EA" w:rsidTr="00607E14">
        <w:trPr>
          <w:trHeight w:val="198"/>
        </w:trPr>
        <w:tc>
          <w:tcPr>
            <w:tcW w:w="646" w:type="dxa"/>
            <w:tcBorders>
              <w:top w:val="single" w:sz="4" w:space="0" w:color="auto"/>
              <w:left w:val="single" w:sz="4" w:space="0" w:color="auto"/>
              <w:bottom w:val="single" w:sz="4" w:space="0" w:color="auto"/>
              <w:right w:val="single" w:sz="4" w:space="0" w:color="auto"/>
            </w:tcBorders>
            <w:vAlign w:val="center"/>
          </w:tcPr>
          <w:p w:rsidR="005945EA" w:rsidRDefault="005945EA" w:rsidP="00607E14">
            <w:pPr>
              <w:spacing w:line="360" w:lineRule="exact"/>
              <w:jc w:val="center"/>
              <w:rPr>
                <w:rFonts w:ascii="宋体" w:hAnsi="宋体"/>
                <w:color w:val="000000"/>
                <w:szCs w:val="21"/>
              </w:rPr>
            </w:pPr>
            <w:r>
              <w:rPr>
                <w:rFonts w:ascii="宋体" w:hAnsi="宋体" w:hint="eastAsia"/>
                <w:color w:val="000000"/>
                <w:szCs w:val="21"/>
              </w:rPr>
              <w:t>1</w:t>
            </w:r>
          </w:p>
        </w:tc>
        <w:tc>
          <w:tcPr>
            <w:tcW w:w="1339" w:type="dxa"/>
            <w:gridSpan w:val="2"/>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color w:val="000000"/>
                <w:szCs w:val="21"/>
              </w:rPr>
            </w:pPr>
            <w:r>
              <w:rPr>
                <w:rFonts w:ascii="宋体" w:hAnsi="宋体" w:hint="eastAsia"/>
                <w:color w:val="000000"/>
                <w:szCs w:val="21"/>
              </w:rPr>
              <w:t>粮油仓储管理员培训</w:t>
            </w:r>
          </w:p>
        </w:tc>
        <w:tc>
          <w:tcPr>
            <w:tcW w:w="4536" w:type="dxa"/>
            <w:tcBorders>
              <w:top w:val="single" w:sz="4" w:space="0" w:color="auto"/>
              <w:left w:val="nil"/>
              <w:bottom w:val="single" w:sz="4" w:space="0" w:color="auto"/>
              <w:right w:val="single" w:sz="4" w:space="0" w:color="auto"/>
            </w:tcBorders>
            <w:vAlign w:val="center"/>
          </w:tcPr>
          <w:p w:rsidR="005945EA" w:rsidRDefault="005945EA" w:rsidP="00607E14">
            <w:r>
              <w:rPr>
                <w:rFonts w:hint="eastAsia"/>
              </w:rPr>
              <w:t>一、培训对象：计划参加国家技能大赛选手</w:t>
            </w:r>
          </w:p>
          <w:p w:rsidR="005945EA" w:rsidRDefault="005945EA" w:rsidP="00607E14">
            <w:r>
              <w:rPr>
                <w:rFonts w:hint="eastAsia"/>
              </w:rPr>
              <w:t>二、培训目标：了解国家级粮油仓储管理员技能竞赛的竞赛规则，理论竞赛的备考思路，实操竞赛的训练方法及提高方式，了解自身的水平。</w:t>
            </w:r>
          </w:p>
          <w:p w:rsidR="005945EA" w:rsidRDefault="005945EA" w:rsidP="00607E14">
            <w:r>
              <w:rPr>
                <w:rFonts w:hint="eastAsia"/>
              </w:rPr>
              <w:t>三、培训时间：</w:t>
            </w:r>
            <w:r>
              <w:rPr>
                <w:rFonts w:hint="eastAsia"/>
                <w:highlight w:val="yellow"/>
              </w:rPr>
              <w:t>七月</w:t>
            </w:r>
            <w:r w:rsidRPr="002E6C43">
              <w:rPr>
                <w:rFonts w:hint="eastAsia"/>
                <w:highlight w:val="yellow"/>
              </w:rPr>
              <w:t>份（待定）</w:t>
            </w:r>
            <w:r>
              <w:rPr>
                <w:rFonts w:hint="eastAsia"/>
              </w:rPr>
              <w:t>，计</w:t>
            </w:r>
            <w:r>
              <w:rPr>
                <w:rFonts w:hint="eastAsia"/>
              </w:rPr>
              <w:t>3</w:t>
            </w:r>
            <w:r>
              <w:rPr>
                <w:rFonts w:hint="eastAsia"/>
              </w:rPr>
              <w:t>天，</w:t>
            </w:r>
          </w:p>
          <w:p w:rsidR="005945EA" w:rsidRDefault="005945EA" w:rsidP="00607E14">
            <w:r>
              <w:rPr>
                <w:rFonts w:hint="eastAsia"/>
              </w:rPr>
              <w:t>四、培训方式：采取腾讯会议平台线上直播方式</w:t>
            </w:r>
          </w:p>
          <w:p w:rsidR="005945EA" w:rsidRDefault="005945EA" w:rsidP="00607E14">
            <w:r>
              <w:rPr>
                <w:rFonts w:hint="eastAsia"/>
              </w:rPr>
              <w:t>五、培训内容</w:t>
            </w:r>
            <w:r>
              <w:rPr>
                <w:rFonts w:hint="eastAsia"/>
              </w:rPr>
              <w:t>;</w:t>
            </w:r>
          </w:p>
          <w:p w:rsidR="005945EA" w:rsidRDefault="005945EA" w:rsidP="00607E14">
            <w:r>
              <w:rPr>
                <w:rFonts w:hint="eastAsia"/>
              </w:rPr>
              <w:t>（一）粮油仓储管理员理论课程</w:t>
            </w:r>
          </w:p>
          <w:p w:rsidR="005945EA" w:rsidRDefault="005945EA" w:rsidP="00607E14">
            <w:r>
              <w:rPr>
                <w:rFonts w:hint="eastAsia"/>
              </w:rPr>
              <w:t>1</w:t>
            </w:r>
            <w:r>
              <w:rPr>
                <w:rFonts w:hint="eastAsia"/>
              </w:rPr>
              <w:t>、往届大赛理论赛题的涉及范围、出题思路、主要参考资料。</w:t>
            </w:r>
          </w:p>
          <w:p w:rsidR="005945EA" w:rsidRDefault="005945EA" w:rsidP="00607E14">
            <w:r>
              <w:rPr>
                <w:rFonts w:hint="eastAsia"/>
              </w:rPr>
              <w:t>2</w:t>
            </w:r>
            <w:r>
              <w:rPr>
                <w:rFonts w:hint="eastAsia"/>
              </w:rPr>
              <w:t>、围绕大赛比赛内容，理论知识面上串讲和重点、难点进行讲解。</w:t>
            </w:r>
            <w:r>
              <w:rPr>
                <w:rFonts w:hint="eastAsia"/>
              </w:rPr>
              <w:t xml:space="preserve"> </w:t>
            </w:r>
          </w:p>
          <w:p w:rsidR="005945EA" w:rsidRDefault="005945EA" w:rsidP="00607E14">
            <w:r>
              <w:rPr>
                <w:rFonts w:hint="eastAsia"/>
              </w:rPr>
              <w:t>3</w:t>
            </w:r>
            <w:r>
              <w:rPr>
                <w:rFonts w:hint="eastAsia"/>
              </w:rPr>
              <w:t>、理论比赛题型、答题技巧及注意事项。</w:t>
            </w:r>
          </w:p>
          <w:p w:rsidR="005945EA" w:rsidRDefault="005945EA" w:rsidP="00607E14">
            <w:r>
              <w:rPr>
                <w:rFonts w:hint="eastAsia"/>
              </w:rPr>
              <w:t>4</w:t>
            </w:r>
            <w:r>
              <w:rPr>
                <w:rFonts w:hint="eastAsia"/>
              </w:rPr>
              <w:t>、理论知识水平测试。根据往届大赛理论试题难度，提供理论模拟试卷</w:t>
            </w:r>
            <w:r>
              <w:rPr>
                <w:rFonts w:hint="eastAsia"/>
              </w:rPr>
              <w:t>1</w:t>
            </w:r>
            <w:r>
              <w:rPr>
                <w:rFonts w:hint="eastAsia"/>
              </w:rPr>
              <w:t>套，共</w:t>
            </w:r>
            <w:r>
              <w:rPr>
                <w:rFonts w:hint="eastAsia"/>
              </w:rPr>
              <w:t>100</w:t>
            </w:r>
            <w:r>
              <w:rPr>
                <w:rFonts w:hint="eastAsia"/>
              </w:rPr>
              <w:t>题，附答案。测试选手理论知识水平。</w:t>
            </w:r>
            <w:r>
              <w:rPr>
                <w:rFonts w:hint="eastAsia"/>
              </w:rPr>
              <w:t xml:space="preserve">                                                                                        </w:t>
            </w:r>
          </w:p>
          <w:p w:rsidR="005945EA" w:rsidRDefault="005945EA" w:rsidP="00607E14">
            <w:r>
              <w:rPr>
                <w:rFonts w:hint="eastAsia"/>
              </w:rPr>
              <w:t>（二）粮油仓储管理员实操课程</w:t>
            </w:r>
          </w:p>
          <w:p w:rsidR="005945EA" w:rsidRDefault="005945EA" w:rsidP="00607E14">
            <w:r>
              <w:rPr>
                <w:rFonts w:hint="eastAsia"/>
              </w:rPr>
              <w:t>由专家操作并讲解知识加上易错点。</w:t>
            </w:r>
          </w:p>
          <w:p w:rsidR="005945EA" w:rsidRDefault="005945EA" w:rsidP="00607E14">
            <w:r>
              <w:rPr>
                <w:rFonts w:hint="eastAsia"/>
              </w:rPr>
              <w:t>提供</w:t>
            </w:r>
            <w:r>
              <w:rPr>
                <w:rFonts w:hint="eastAsia"/>
              </w:rPr>
              <w:t>1</w:t>
            </w:r>
            <w:r>
              <w:rPr>
                <w:rFonts w:hint="eastAsia"/>
              </w:rPr>
              <w:t>次参赛者的实操考核</w:t>
            </w:r>
            <w:r>
              <w:rPr>
                <w:rFonts w:hint="eastAsia"/>
              </w:rPr>
              <w:t>(</w:t>
            </w:r>
            <w:r>
              <w:rPr>
                <w:rFonts w:hint="eastAsia"/>
              </w:rPr>
              <w:t>线上，指导老师提供学生实操视频，培训老师组织考核打分</w:t>
            </w:r>
            <w:r>
              <w:rPr>
                <w:rFonts w:hint="eastAsia"/>
              </w:rPr>
              <w:t>)</w:t>
            </w:r>
            <w:r>
              <w:rPr>
                <w:rFonts w:hint="eastAsia"/>
              </w:rPr>
              <w:t>并将结果形成文字材料予以反馈。具体课程设置如下：</w:t>
            </w:r>
          </w:p>
          <w:p w:rsidR="005945EA" w:rsidRDefault="005945EA" w:rsidP="00607E14">
            <w:r>
              <w:rPr>
                <w:rFonts w:hint="eastAsia"/>
              </w:rPr>
              <w:t>1</w:t>
            </w:r>
            <w:r>
              <w:rPr>
                <w:rFonts w:hint="eastAsia"/>
              </w:rPr>
              <w:t>、计算机粮情检测与分析</w:t>
            </w:r>
          </w:p>
          <w:p w:rsidR="005945EA" w:rsidRDefault="005945EA" w:rsidP="00607E14">
            <w:r>
              <w:rPr>
                <w:rFonts w:hint="eastAsia"/>
              </w:rPr>
              <w:t>操作计算机粮情测控系统应用软件，获取指定粮仓当前粮情数据报表，结合提供的历史粮情检测数据报表进行粮情分析，找出粮温异常点；采用感官判定和使用器具辅助检测的方法，检测粮温异常点对应样品的水分和杂质含量，检查害虫数量、种类</w:t>
            </w:r>
            <w:r>
              <w:rPr>
                <w:rFonts w:hint="eastAsia"/>
              </w:rPr>
              <w:t>,</w:t>
            </w:r>
            <w:r>
              <w:rPr>
                <w:rFonts w:hint="eastAsia"/>
              </w:rPr>
              <w:t>判定害虫密度、虫粮等级和粮情异常的原因等。</w:t>
            </w:r>
          </w:p>
          <w:p w:rsidR="005945EA" w:rsidRDefault="005945EA" w:rsidP="00607E14">
            <w:r>
              <w:rPr>
                <w:rFonts w:hint="eastAsia"/>
              </w:rPr>
              <w:t>2</w:t>
            </w:r>
            <w:r>
              <w:rPr>
                <w:rFonts w:hint="eastAsia"/>
              </w:rPr>
              <w:t>、佩戴正压式空气呼吸器检查气调储粮杀虫效</w:t>
            </w:r>
            <w:r>
              <w:rPr>
                <w:rFonts w:hint="eastAsia"/>
              </w:rPr>
              <w:lastRenderedPageBreak/>
              <w:t>果</w:t>
            </w:r>
          </w:p>
          <w:p w:rsidR="005945EA" w:rsidRDefault="005945EA" w:rsidP="00607E14">
            <w:r>
              <w:rPr>
                <w:rFonts w:hint="eastAsia"/>
              </w:rPr>
              <w:t>用气体分析仪在气体检测箱上检测氧气浓度；正确检查和佩戴正压式空气呼吸器，进入指定区域取出预先放置的所有试虫笼；检查试虫笼内的害虫死亡情况，计算害虫死亡率，评价气调储粮杀虫效果，并填写到《选手记录表》。</w:t>
            </w:r>
          </w:p>
          <w:p w:rsidR="005945EA" w:rsidRDefault="005945EA" w:rsidP="00607E14">
            <w:r>
              <w:rPr>
                <w:rFonts w:hint="eastAsia"/>
              </w:rPr>
              <w:t>3</w:t>
            </w:r>
            <w:r>
              <w:rPr>
                <w:rFonts w:hint="eastAsia"/>
              </w:rPr>
              <w:t>、储粮通风机参数测定及风机配置合理性评价</w:t>
            </w:r>
          </w:p>
          <w:p w:rsidR="005945EA" w:rsidRDefault="005945EA" w:rsidP="00607E14">
            <w:r>
              <w:rPr>
                <w:rFonts w:hint="eastAsia"/>
              </w:rPr>
              <w:t>使用毕托管和</w:t>
            </w:r>
            <w:r>
              <w:rPr>
                <w:rFonts w:hint="eastAsia"/>
              </w:rPr>
              <w:t>U</w:t>
            </w:r>
            <w:r>
              <w:rPr>
                <w:rFonts w:hint="eastAsia"/>
              </w:rPr>
              <w:t>型压力计，在通风系统测试管路的正确测量截面上逐点测定动压和全压，将测定结果填入《选手记录表》，并根据测得的压力数据，计算出平均动压值、平均全压值、风机风量等，进行风机配置合理性评价。</w:t>
            </w:r>
            <w:r>
              <w:rPr>
                <w:rFonts w:hint="eastAsia"/>
              </w:rPr>
              <w:t xml:space="preserve">                                         </w:t>
            </w:r>
          </w:p>
        </w:tc>
        <w:tc>
          <w:tcPr>
            <w:tcW w:w="958"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color w:val="000000"/>
                <w:szCs w:val="21"/>
              </w:rPr>
            </w:pPr>
            <w:r>
              <w:rPr>
                <w:rFonts w:ascii="宋体" w:hAnsi="宋体" w:hint="eastAsia"/>
                <w:color w:val="000000"/>
                <w:szCs w:val="21"/>
              </w:rPr>
              <w:lastRenderedPageBreak/>
              <w:t>期</w:t>
            </w:r>
          </w:p>
        </w:tc>
        <w:tc>
          <w:tcPr>
            <w:tcW w:w="851"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color w:val="000000"/>
                <w:szCs w:val="21"/>
              </w:rPr>
            </w:pPr>
          </w:p>
          <w:p w:rsidR="005945EA" w:rsidRDefault="005945EA" w:rsidP="00607E14">
            <w:pPr>
              <w:spacing w:line="360" w:lineRule="exact"/>
              <w:jc w:val="center"/>
              <w:rPr>
                <w:rFonts w:ascii="宋体" w:hAnsi="宋体"/>
                <w:color w:val="000000"/>
                <w:szCs w:val="21"/>
              </w:rPr>
            </w:pPr>
            <w:r>
              <w:rPr>
                <w:rFonts w:ascii="宋体" w:hAnsi="宋体" w:hint="eastAsia"/>
                <w:color w:val="000000"/>
                <w:szCs w:val="21"/>
              </w:rPr>
              <w:t>1</w:t>
            </w:r>
          </w:p>
          <w:p w:rsidR="005945EA" w:rsidRDefault="005945EA" w:rsidP="00607E14">
            <w:pPr>
              <w:spacing w:line="360" w:lineRule="exact"/>
              <w:jc w:val="center"/>
              <w:rPr>
                <w:rFonts w:ascii="宋体" w:hAnsi="宋体"/>
                <w:color w:val="000000"/>
                <w:szCs w:val="21"/>
              </w:rPr>
            </w:pPr>
          </w:p>
        </w:tc>
        <w:tc>
          <w:tcPr>
            <w:tcW w:w="1268" w:type="dxa"/>
            <w:tcBorders>
              <w:top w:val="single" w:sz="4" w:space="0" w:color="auto"/>
              <w:left w:val="nil"/>
              <w:bottom w:val="single" w:sz="4" w:space="0" w:color="auto"/>
              <w:right w:val="single" w:sz="4" w:space="0" w:color="auto"/>
            </w:tcBorders>
          </w:tcPr>
          <w:p w:rsidR="005945EA" w:rsidRDefault="005945EA" w:rsidP="00607E14">
            <w:pPr>
              <w:spacing w:line="360" w:lineRule="exact"/>
              <w:jc w:val="center"/>
              <w:rPr>
                <w:rFonts w:ascii="宋体" w:hAnsi="宋体"/>
                <w:color w:val="000000"/>
                <w:szCs w:val="21"/>
              </w:rPr>
            </w:pPr>
          </w:p>
          <w:p w:rsidR="005945EA" w:rsidRDefault="005945EA" w:rsidP="00607E14">
            <w:pPr>
              <w:rPr>
                <w:rFonts w:ascii="宋体" w:hAnsi="宋体"/>
                <w:szCs w:val="21"/>
              </w:rPr>
            </w:pPr>
          </w:p>
          <w:p w:rsidR="005945EA" w:rsidRDefault="005945EA" w:rsidP="00607E14">
            <w:pPr>
              <w:rPr>
                <w:rFonts w:ascii="宋体" w:hAnsi="宋体"/>
                <w:szCs w:val="21"/>
              </w:rPr>
            </w:pPr>
          </w:p>
          <w:p w:rsidR="005945EA" w:rsidRDefault="005945EA" w:rsidP="00607E14">
            <w:pPr>
              <w:rPr>
                <w:rFonts w:ascii="宋体" w:hAnsi="宋体"/>
                <w:szCs w:val="21"/>
              </w:rPr>
            </w:pPr>
          </w:p>
          <w:p w:rsidR="005945EA" w:rsidRDefault="005945EA" w:rsidP="00607E14">
            <w:pPr>
              <w:rPr>
                <w:rFonts w:ascii="宋体" w:hAnsi="宋体"/>
                <w:szCs w:val="21"/>
              </w:rPr>
            </w:pPr>
          </w:p>
          <w:p w:rsidR="005945EA" w:rsidRDefault="005945EA" w:rsidP="00607E14">
            <w:pPr>
              <w:rPr>
                <w:rFonts w:ascii="宋体" w:hAnsi="宋体"/>
                <w:szCs w:val="21"/>
              </w:rPr>
            </w:pPr>
          </w:p>
          <w:p w:rsidR="005945EA" w:rsidRDefault="005945EA" w:rsidP="00607E14">
            <w:pPr>
              <w:rPr>
                <w:rFonts w:ascii="宋体" w:hAnsi="宋体"/>
                <w:szCs w:val="21"/>
              </w:rPr>
            </w:pPr>
          </w:p>
          <w:p w:rsidR="005945EA" w:rsidRDefault="005945EA" w:rsidP="00607E14">
            <w:pPr>
              <w:rPr>
                <w:rFonts w:ascii="宋体" w:hAnsi="宋体"/>
                <w:szCs w:val="21"/>
              </w:rPr>
            </w:pPr>
          </w:p>
          <w:p w:rsidR="005945EA" w:rsidRDefault="005945EA" w:rsidP="00607E14">
            <w:pPr>
              <w:rPr>
                <w:rFonts w:ascii="宋体" w:hAnsi="宋体"/>
                <w:szCs w:val="21"/>
              </w:rPr>
            </w:pPr>
          </w:p>
          <w:p w:rsidR="005945EA" w:rsidRDefault="005945EA" w:rsidP="00607E14">
            <w:pPr>
              <w:rPr>
                <w:rFonts w:ascii="宋体" w:hAnsi="宋体"/>
                <w:szCs w:val="21"/>
              </w:rPr>
            </w:pPr>
          </w:p>
          <w:p w:rsidR="005945EA" w:rsidRDefault="005945EA" w:rsidP="00607E14">
            <w:pPr>
              <w:rPr>
                <w:rFonts w:ascii="宋体" w:hAnsi="宋体"/>
                <w:szCs w:val="21"/>
              </w:rPr>
            </w:pPr>
          </w:p>
          <w:p w:rsidR="005945EA" w:rsidRDefault="005945EA" w:rsidP="00607E14">
            <w:pPr>
              <w:rPr>
                <w:rFonts w:ascii="宋体" w:hAnsi="宋体"/>
                <w:szCs w:val="21"/>
              </w:rPr>
            </w:pPr>
          </w:p>
          <w:p w:rsidR="005945EA" w:rsidRDefault="005945EA" w:rsidP="00607E14">
            <w:pPr>
              <w:jc w:val="center"/>
              <w:rPr>
                <w:rFonts w:ascii="宋体" w:hAnsi="宋体"/>
                <w:szCs w:val="21"/>
              </w:rPr>
            </w:pPr>
            <w:r>
              <w:rPr>
                <w:rFonts w:ascii="宋体" w:hAnsi="宋体" w:hint="eastAsia"/>
                <w:szCs w:val="21"/>
              </w:rPr>
              <w:t>培训人员需为该行业的专家，有从事粮油储藏教学、科研或工作的丰富经验。</w:t>
            </w:r>
          </w:p>
          <w:p w:rsidR="005945EA" w:rsidRDefault="005945EA" w:rsidP="00607E14">
            <w:pPr>
              <w:rPr>
                <w:rFonts w:ascii="宋体" w:hAnsi="宋体"/>
                <w:szCs w:val="21"/>
              </w:rPr>
            </w:pPr>
          </w:p>
          <w:p w:rsidR="005945EA" w:rsidRDefault="005945EA" w:rsidP="00607E14">
            <w:pPr>
              <w:rPr>
                <w:rFonts w:ascii="宋体" w:hAnsi="宋体"/>
                <w:szCs w:val="21"/>
              </w:rPr>
            </w:pPr>
          </w:p>
        </w:tc>
      </w:tr>
      <w:tr w:rsidR="005945EA" w:rsidTr="00607E14">
        <w:trPr>
          <w:trHeight w:val="824"/>
        </w:trPr>
        <w:tc>
          <w:tcPr>
            <w:tcW w:w="646" w:type="dxa"/>
            <w:tcBorders>
              <w:top w:val="single" w:sz="4" w:space="0" w:color="auto"/>
              <w:left w:val="single" w:sz="4" w:space="0" w:color="auto"/>
              <w:bottom w:val="single" w:sz="4" w:space="0" w:color="auto"/>
              <w:right w:val="single" w:sz="4" w:space="0" w:color="auto"/>
            </w:tcBorders>
            <w:vAlign w:val="center"/>
          </w:tcPr>
          <w:p w:rsidR="005945EA" w:rsidRDefault="005945EA" w:rsidP="00607E14">
            <w:pPr>
              <w:spacing w:line="360" w:lineRule="exact"/>
              <w:jc w:val="center"/>
            </w:pPr>
            <w:r>
              <w:rPr>
                <w:rFonts w:hint="eastAsia"/>
              </w:rPr>
              <w:lastRenderedPageBreak/>
              <w:t>2</w:t>
            </w:r>
          </w:p>
        </w:tc>
        <w:tc>
          <w:tcPr>
            <w:tcW w:w="1339" w:type="dxa"/>
            <w:gridSpan w:val="2"/>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pPr>
            <w:r>
              <w:rPr>
                <w:rFonts w:hint="eastAsia"/>
              </w:rPr>
              <w:t>农产品食品质量检验员培训</w:t>
            </w:r>
          </w:p>
        </w:tc>
        <w:tc>
          <w:tcPr>
            <w:tcW w:w="4536"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pPr>
            <w:r>
              <w:rPr>
                <w:rFonts w:hint="eastAsia"/>
              </w:rPr>
              <w:t>一、培训对象：计划参加国家技能大赛选手</w:t>
            </w:r>
          </w:p>
          <w:p w:rsidR="005945EA" w:rsidRDefault="005945EA" w:rsidP="00607E14">
            <w:pPr>
              <w:spacing w:line="360" w:lineRule="exact"/>
            </w:pPr>
            <w:r>
              <w:rPr>
                <w:rFonts w:hint="eastAsia"/>
              </w:rPr>
              <w:t>二、培训目标：了解国家级农产品食品质量检验员技能竞赛的竞赛规则，理论竞赛的备考思路，实操竞赛的训练方法及提高方式，了解自身的水平。</w:t>
            </w:r>
          </w:p>
          <w:p w:rsidR="005945EA" w:rsidRDefault="005945EA" w:rsidP="00607E14">
            <w:pPr>
              <w:spacing w:line="360" w:lineRule="exact"/>
            </w:pPr>
            <w:r>
              <w:rPr>
                <w:rFonts w:hint="eastAsia"/>
              </w:rPr>
              <w:t>三、培训时间：</w:t>
            </w:r>
            <w:r>
              <w:rPr>
                <w:rFonts w:hint="eastAsia"/>
                <w:highlight w:val="yellow"/>
              </w:rPr>
              <w:t>七月</w:t>
            </w:r>
            <w:r w:rsidRPr="002E6C43">
              <w:rPr>
                <w:rFonts w:hint="eastAsia"/>
                <w:highlight w:val="yellow"/>
              </w:rPr>
              <w:t>份（待定）</w:t>
            </w:r>
            <w:r>
              <w:rPr>
                <w:rFonts w:hint="eastAsia"/>
              </w:rPr>
              <w:t>，计</w:t>
            </w:r>
            <w:r>
              <w:rPr>
                <w:rFonts w:hint="eastAsia"/>
              </w:rPr>
              <w:t>3</w:t>
            </w:r>
            <w:r>
              <w:rPr>
                <w:rFonts w:hint="eastAsia"/>
              </w:rPr>
              <w:t>天</w:t>
            </w:r>
          </w:p>
          <w:p w:rsidR="005945EA" w:rsidRDefault="005945EA" w:rsidP="00607E14">
            <w:pPr>
              <w:spacing w:line="360" w:lineRule="exact"/>
            </w:pPr>
            <w:r>
              <w:rPr>
                <w:rFonts w:hint="eastAsia"/>
              </w:rPr>
              <w:t>四、培训方式：采取腾讯会议平台线上直播方式</w:t>
            </w:r>
          </w:p>
          <w:p w:rsidR="005945EA" w:rsidRDefault="005945EA" w:rsidP="00607E14">
            <w:pPr>
              <w:spacing w:line="360" w:lineRule="exact"/>
            </w:pPr>
            <w:r>
              <w:rPr>
                <w:rFonts w:hint="eastAsia"/>
              </w:rPr>
              <w:t>五、培训内容：</w:t>
            </w:r>
          </w:p>
          <w:p w:rsidR="005945EA" w:rsidRDefault="005945EA" w:rsidP="00607E14">
            <w:pPr>
              <w:spacing w:line="360" w:lineRule="exact"/>
            </w:pPr>
            <w:r>
              <w:rPr>
                <w:rFonts w:hint="eastAsia"/>
              </w:rPr>
              <w:t>（一）农产品食品质量检验员理论课程</w:t>
            </w:r>
          </w:p>
          <w:p w:rsidR="005945EA" w:rsidRDefault="005945EA" w:rsidP="00607E14">
            <w:pPr>
              <w:spacing w:line="360" w:lineRule="exact"/>
            </w:pPr>
            <w:r>
              <w:rPr>
                <w:rFonts w:hint="eastAsia"/>
              </w:rPr>
              <w:t>介绍往届大赛理论赛题出题的类型和试卷组成方式以及出题思路。对理论知识进行串讲，包括基础知识、样品的制备、检验准备、仪器分析基础知识、物理指标检验、化学指标检验、仪器检验、食用品质检验、专项指标检验、卫生指标检测，重点讲解各部分的难点和重点。</w:t>
            </w:r>
          </w:p>
          <w:p w:rsidR="005945EA" w:rsidRDefault="005945EA" w:rsidP="00607E14">
            <w:pPr>
              <w:spacing w:line="360" w:lineRule="exact"/>
            </w:pPr>
            <w:r>
              <w:rPr>
                <w:rFonts w:hint="eastAsia"/>
              </w:rPr>
              <w:t>理论知识水平测试。根据往届大赛理论试题难度，提供理论模拟试卷</w:t>
            </w:r>
            <w:r>
              <w:rPr>
                <w:rFonts w:hint="eastAsia"/>
              </w:rPr>
              <w:t>1</w:t>
            </w:r>
            <w:r>
              <w:rPr>
                <w:rFonts w:hint="eastAsia"/>
              </w:rPr>
              <w:t>套，共</w:t>
            </w:r>
            <w:r>
              <w:rPr>
                <w:rFonts w:hint="eastAsia"/>
              </w:rPr>
              <w:t>100</w:t>
            </w:r>
            <w:r>
              <w:rPr>
                <w:rFonts w:hint="eastAsia"/>
              </w:rPr>
              <w:t>题，附答案。测试选手理论知识水平。</w:t>
            </w:r>
          </w:p>
          <w:p w:rsidR="005945EA" w:rsidRDefault="005945EA" w:rsidP="00607E14">
            <w:pPr>
              <w:spacing w:line="360" w:lineRule="exact"/>
            </w:pPr>
            <w:r>
              <w:rPr>
                <w:rFonts w:hint="eastAsia"/>
              </w:rPr>
              <w:t>（二）农产品食品质量检验员实操课程</w:t>
            </w:r>
          </w:p>
          <w:p w:rsidR="005945EA" w:rsidRDefault="005945EA" w:rsidP="00607E14">
            <w:pPr>
              <w:spacing w:line="360" w:lineRule="exact"/>
            </w:pPr>
            <w:r>
              <w:rPr>
                <w:rFonts w:hint="eastAsia"/>
              </w:rPr>
              <w:t>主要讲解操作的规范性、准确性、实操知识讲解加上易错点。提供</w:t>
            </w:r>
            <w:r>
              <w:rPr>
                <w:rFonts w:hint="eastAsia"/>
              </w:rPr>
              <w:t>1</w:t>
            </w:r>
            <w:r>
              <w:rPr>
                <w:rFonts w:hint="eastAsia"/>
              </w:rPr>
              <w:t>次参赛者的实操考核</w:t>
            </w:r>
            <w:r>
              <w:rPr>
                <w:rFonts w:hint="eastAsia"/>
              </w:rPr>
              <w:t>(</w:t>
            </w:r>
            <w:r>
              <w:rPr>
                <w:rFonts w:hint="eastAsia"/>
              </w:rPr>
              <w:t>线上，指导老师提供学生实操视频，培训老师组织考核打分</w:t>
            </w:r>
            <w:r>
              <w:rPr>
                <w:rFonts w:hint="eastAsia"/>
              </w:rPr>
              <w:t>)</w:t>
            </w:r>
            <w:r>
              <w:rPr>
                <w:rFonts w:hint="eastAsia"/>
              </w:rPr>
              <w:t>并将结果形成文字材料予以反馈。具体课程设置如下：</w:t>
            </w:r>
          </w:p>
          <w:p w:rsidR="005945EA" w:rsidRDefault="005945EA" w:rsidP="00607E14">
            <w:pPr>
              <w:spacing w:line="360" w:lineRule="exact"/>
            </w:pPr>
            <w:r>
              <w:rPr>
                <w:rFonts w:hint="eastAsia"/>
              </w:rPr>
              <w:t>1</w:t>
            </w:r>
            <w:r>
              <w:rPr>
                <w:rFonts w:hint="eastAsia"/>
              </w:rPr>
              <w:t>、试样称量</w:t>
            </w:r>
          </w:p>
          <w:p w:rsidR="005945EA" w:rsidRDefault="005945EA" w:rsidP="00607E14">
            <w:pPr>
              <w:spacing w:line="360" w:lineRule="exact"/>
            </w:pPr>
            <w:r>
              <w:rPr>
                <w:rFonts w:hint="eastAsia"/>
              </w:rPr>
              <w:t>按照规定的称量方法，在规定的时间内称取符合要求的样品。从称量的规范性、准确性和操作熟练程度等方面考核选手。</w:t>
            </w:r>
          </w:p>
          <w:p w:rsidR="005945EA" w:rsidRDefault="005945EA" w:rsidP="00607E14">
            <w:pPr>
              <w:spacing w:line="360" w:lineRule="exact"/>
            </w:pPr>
            <w:r>
              <w:rPr>
                <w:rFonts w:hint="eastAsia"/>
              </w:rPr>
              <w:lastRenderedPageBreak/>
              <w:t>2</w:t>
            </w:r>
            <w:r>
              <w:rPr>
                <w:rFonts w:hint="eastAsia"/>
              </w:rPr>
              <w:t>、稻谷脂肪酸值的测定</w:t>
            </w:r>
          </w:p>
          <w:p w:rsidR="005945EA" w:rsidRDefault="005945EA" w:rsidP="00607E14">
            <w:pPr>
              <w:spacing w:line="360" w:lineRule="exact"/>
            </w:pPr>
            <w:r>
              <w:rPr>
                <w:rFonts w:hint="eastAsia"/>
              </w:rPr>
              <w:t xml:space="preserve">   </w:t>
            </w:r>
            <w:r>
              <w:rPr>
                <w:rFonts w:hint="eastAsia"/>
              </w:rPr>
              <w:t>按照</w:t>
            </w:r>
            <w:r>
              <w:rPr>
                <w:rFonts w:hint="eastAsia"/>
              </w:rPr>
              <w:t>GB/T 20569</w:t>
            </w:r>
            <w:r>
              <w:rPr>
                <w:rFonts w:hint="eastAsia"/>
              </w:rPr>
              <w:t>《稻谷储存品质判定规则</w:t>
            </w:r>
            <w:r>
              <w:rPr>
                <w:rFonts w:hint="eastAsia"/>
              </w:rPr>
              <w:t xml:space="preserve"> </w:t>
            </w:r>
            <w:r>
              <w:rPr>
                <w:rFonts w:hint="eastAsia"/>
              </w:rPr>
              <w:t>附录</w:t>
            </w:r>
            <w:r>
              <w:rPr>
                <w:rFonts w:hint="eastAsia"/>
              </w:rPr>
              <w:t xml:space="preserve">A </w:t>
            </w:r>
            <w:r>
              <w:rPr>
                <w:rFonts w:hint="eastAsia"/>
              </w:rPr>
              <w:t>稻谷脂肪酸值测定方法》的规定，在规定时间内完成待测样品中脂肪酸值的测定。从操作的规范性、熟练程度，以及测定结果的准确性等方面考核选手。</w:t>
            </w:r>
          </w:p>
          <w:p w:rsidR="005945EA" w:rsidRDefault="005945EA" w:rsidP="00607E14">
            <w:pPr>
              <w:spacing w:line="360" w:lineRule="exact"/>
            </w:pPr>
            <w:r>
              <w:rPr>
                <w:rFonts w:hint="eastAsia"/>
              </w:rPr>
              <w:t>3</w:t>
            </w:r>
            <w:r>
              <w:rPr>
                <w:rFonts w:hint="eastAsia"/>
              </w:rPr>
              <w:t>、粮食验质定等</w:t>
            </w:r>
          </w:p>
          <w:p w:rsidR="005945EA" w:rsidRDefault="005945EA" w:rsidP="00607E14">
            <w:pPr>
              <w:spacing w:line="360" w:lineRule="exact"/>
            </w:pPr>
            <w:r>
              <w:rPr>
                <w:rFonts w:hint="eastAsia"/>
              </w:rPr>
              <w:t xml:space="preserve">   </w:t>
            </w:r>
            <w:r>
              <w:rPr>
                <w:rFonts w:hint="eastAsia"/>
              </w:rPr>
              <w:t>根据</w:t>
            </w:r>
            <w:r>
              <w:rPr>
                <w:rFonts w:hint="eastAsia"/>
              </w:rPr>
              <w:t>GB 1351-2008</w:t>
            </w:r>
            <w:r>
              <w:rPr>
                <w:rFonts w:hint="eastAsia"/>
              </w:rPr>
              <w:t>《小麦》、</w:t>
            </w:r>
            <w:r>
              <w:rPr>
                <w:rFonts w:hint="eastAsia"/>
              </w:rPr>
              <w:t>GB 1350-2009</w:t>
            </w:r>
            <w:r>
              <w:rPr>
                <w:rFonts w:hint="eastAsia"/>
              </w:rPr>
              <w:t>《稻谷》和《关于执行粮油质量国家标准有关问题的规定》（国粮发〔</w:t>
            </w:r>
            <w:r>
              <w:rPr>
                <w:rFonts w:hint="eastAsia"/>
              </w:rPr>
              <w:t>2010</w:t>
            </w:r>
            <w:r>
              <w:rPr>
                <w:rFonts w:hint="eastAsia"/>
              </w:rPr>
              <w:t>〕</w:t>
            </w:r>
            <w:r>
              <w:rPr>
                <w:rFonts w:hint="eastAsia"/>
              </w:rPr>
              <w:t>178</w:t>
            </w:r>
            <w:r>
              <w:rPr>
                <w:rFonts w:hint="eastAsia"/>
              </w:rPr>
              <w:t>号）的有关规定，在规定时间内对小麦、稻谷进行验质定等。从操作的规范性、熟练程度，以及测定结果的准确性等方面考核选手。</w:t>
            </w:r>
          </w:p>
        </w:tc>
        <w:tc>
          <w:tcPr>
            <w:tcW w:w="958"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pPr>
            <w:r>
              <w:rPr>
                <w:rFonts w:hint="eastAsia"/>
              </w:rPr>
              <w:lastRenderedPageBreak/>
              <w:t>期</w:t>
            </w:r>
          </w:p>
        </w:tc>
        <w:tc>
          <w:tcPr>
            <w:tcW w:w="851"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pPr>
          </w:p>
          <w:p w:rsidR="005945EA" w:rsidRDefault="005945EA" w:rsidP="00607E14">
            <w:pPr>
              <w:spacing w:line="360" w:lineRule="exact"/>
              <w:jc w:val="center"/>
            </w:pPr>
            <w:r>
              <w:rPr>
                <w:rFonts w:hint="eastAsia"/>
              </w:rPr>
              <w:t>1</w:t>
            </w:r>
          </w:p>
          <w:p w:rsidR="005945EA" w:rsidRDefault="005945EA" w:rsidP="00607E14">
            <w:pPr>
              <w:spacing w:line="360" w:lineRule="exact"/>
              <w:jc w:val="center"/>
            </w:pPr>
          </w:p>
        </w:tc>
        <w:tc>
          <w:tcPr>
            <w:tcW w:w="1268" w:type="dxa"/>
            <w:tcBorders>
              <w:top w:val="single" w:sz="4" w:space="0" w:color="auto"/>
              <w:left w:val="nil"/>
              <w:bottom w:val="single" w:sz="4" w:space="0" w:color="auto"/>
              <w:right w:val="single" w:sz="4" w:space="0" w:color="auto"/>
            </w:tcBorders>
          </w:tcPr>
          <w:p w:rsidR="005945EA" w:rsidRDefault="005945EA" w:rsidP="00607E14">
            <w:pPr>
              <w:spacing w:line="360" w:lineRule="exact"/>
              <w:jc w:val="center"/>
            </w:pPr>
          </w:p>
          <w:p w:rsidR="005945EA" w:rsidRDefault="005945EA" w:rsidP="00607E14"/>
          <w:p w:rsidR="005945EA" w:rsidRDefault="005945EA" w:rsidP="00607E14"/>
          <w:p w:rsidR="005945EA" w:rsidRDefault="005945EA" w:rsidP="00607E14"/>
          <w:p w:rsidR="005945EA" w:rsidRDefault="005945EA" w:rsidP="00607E14"/>
          <w:p w:rsidR="005945EA" w:rsidRDefault="005945EA" w:rsidP="00607E14"/>
          <w:p w:rsidR="005945EA" w:rsidRDefault="005945EA" w:rsidP="00607E14"/>
          <w:p w:rsidR="005945EA" w:rsidRDefault="005945EA" w:rsidP="00607E14"/>
          <w:p w:rsidR="005945EA" w:rsidRDefault="005945EA" w:rsidP="00607E14"/>
          <w:p w:rsidR="005945EA" w:rsidRDefault="005945EA" w:rsidP="00607E14"/>
          <w:p w:rsidR="005945EA" w:rsidRDefault="005945EA" w:rsidP="00607E14"/>
          <w:p w:rsidR="005945EA" w:rsidRDefault="005945EA" w:rsidP="00607E14"/>
          <w:p w:rsidR="005945EA" w:rsidRDefault="005945EA" w:rsidP="00607E14"/>
          <w:p w:rsidR="005945EA" w:rsidRDefault="005945EA" w:rsidP="00607E14"/>
          <w:p w:rsidR="005945EA" w:rsidRDefault="005945EA" w:rsidP="00607E14">
            <w:pPr>
              <w:jc w:val="center"/>
            </w:pPr>
            <w:r>
              <w:rPr>
                <w:rFonts w:hint="eastAsia"/>
              </w:rPr>
              <w:t>培训人员需为该行业的专家，有从事粮油检测或农产品检验检测教学、科研或工作的丰富经验。</w:t>
            </w:r>
          </w:p>
          <w:p w:rsidR="005945EA" w:rsidRDefault="005945EA" w:rsidP="00607E14"/>
          <w:p w:rsidR="005945EA" w:rsidRDefault="005945EA" w:rsidP="00607E14"/>
        </w:tc>
      </w:tr>
      <w:tr w:rsidR="005945EA" w:rsidTr="00607E14">
        <w:trPr>
          <w:trHeight w:val="368"/>
        </w:trPr>
        <w:tc>
          <w:tcPr>
            <w:tcW w:w="9598" w:type="dxa"/>
            <w:gridSpan w:val="7"/>
            <w:tcBorders>
              <w:top w:val="single" w:sz="4" w:space="0" w:color="auto"/>
              <w:left w:val="single" w:sz="4" w:space="0" w:color="auto"/>
              <w:bottom w:val="single" w:sz="4" w:space="0" w:color="auto"/>
              <w:right w:val="single" w:sz="4" w:space="0" w:color="auto"/>
            </w:tcBorders>
            <w:vAlign w:val="center"/>
          </w:tcPr>
          <w:p w:rsidR="005945EA" w:rsidRDefault="005945EA" w:rsidP="00607E14">
            <w:pPr>
              <w:spacing w:line="360" w:lineRule="exact"/>
              <w:rPr>
                <w:rFonts w:ascii="宋体" w:hAnsi="宋体"/>
                <w:b/>
                <w:color w:val="000000"/>
                <w:szCs w:val="21"/>
              </w:rPr>
            </w:pPr>
            <w:r>
              <w:rPr>
                <w:rFonts w:ascii="宋体" w:hAnsi="宋体" w:hint="eastAsia"/>
                <w:b/>
                <w:color w:val="000000"/>
                <w:szCs w:val="21"/>
              </w:rPr>
              <w:lastRenderedPageBreak/>
              <w:t>二、商务要求</w:t>
            </w:r>
            <w:r>
              <w:rPr>
                <w:rFonts w:ascii="宋体" w:hAnsi="宋体" w:hint="eastAsia"/>
                <w:color w:val="000000"/>
                <w:szCs w:val="21"/>
              </w:rPr>
              <w:t>★</w:t>
            </w:r>
          </w:p>
        </w:tc>
      </w:tr>
      <w:tr w:rsidR="005945EA" w:rsidTr="00607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543"/>
        </w:trPr>
        <w:tc>
          <w:tcPr>
            <w:tcW w:w="1809" w:type="dxa"/>
            <w:gridSpan w:val="2"/>
            <w:tcMar>
              <w:top w:w="13" w:type="dxa"/>
              <w:left w:w="57" w:type="dxa"/>
              <w:bottom w:w="0" w:type="dxa"/>
              <w:right w:w="57" w:type="dxa"/>
            </w:tcMar>
            <w:vAlign w:val="center"/>
          </w:tcPr>
          <w:p w:rsidR="005945EA" w:rsidRDefault="005945EA" w:rsidP="00607E14">
            <w:pPr>
              <w:spacing w:line="360" w:lineRule="exact"/>
              <w:rPr>
                <w:rFonts w:ascii="宋体" w:hAnsi="宋体"/>
                <w:b/>
                <w:color w:val="000000"/>
                <w:szCs w:val="21"/>
              </w:rPr>
            </w:pPr>
            <w:r>
              <w:rPr>
                <w:rFonts w:ascii="宋体" w:hAnsi="宋体" w:hint="eastAsia"/>
                <w:b/>
                <w:color w:val="000000"/>
                <w:szCs w:val="21"/>
              </w:rPr>
              <w:t>1、交付时间地点</w:t>
            </w:r>
          </w:p>
        </w:tc>
        <w:tc>
          <w:tcPr>
            <w:tcW w:w="7789" w:type="dxa"/>
            <w:gridSpan w:val="5"/>
            <w:vAlign w:val="center"/>
          </w:tcPr>
          <w:p w:rsidR="005945EA" w:rsidRDefault="005945EA" w:rsidP="00607E14">
            <w:pPr>
              <w:spacing w:line="360" w:lineRule="auto"/>
              <w:rPr>
                <w:rFonts w:ascii="宋体" w:hAnsi="宋体"/>
                <w:color w:val="FF0000"/>
                <w:szCs w:val="21"/>
              </w:rPr>
            </w:pPr>
            <w:r>
              <w:rPr>
                <w:rFonts w:ascii="宋体" w:hAnsi="宋体" w:hint="eastAsia"/>
                <w:color w:val="000000"/>
                <w:szCs w:val="21"/>
              </w:rPr>
              <w:t>1、交付时间：</w:t>
            </w:r>
            <w:r>
              <w:rPr>
                <w:rFonts w:ascii="宋体" w:hAnsi="宋体" w:hint="eastAsia"/>
                <w:color w:val="000000"/>
                <w:szCs w:val="21"/>
                <w:highlight w:val="yellow"/>
              </w:rPr>
              <w:t>培训时间三天，待采购人确定培训开始时间三天后完成。</w:t>
            </w:r>
          </w:p>
          <w:p w:rsidR="005945EA" w:rsidRDefault="005945EA" w:rsidP="00607E14">
            <w:pPr>
              <w:spacing w:line="360" w:lineRule="auto"/>
              <w:rPr>
                <w:rFonts w:ascii="宋体" w:hAnsi="宋体"/>
                <w:color w:val="000000"/>
                <w:szCs w:val="21"/>
              </w:rPr>
            </w:pPr>
            <w:r>
              <w:rPr>
                <w:rFonts w:ascii="宋体" w:hAnsi="宋体" w:hint="eastAsia"/>
                <w:color w:val="000000"/>
                <w:szCs w:val="21"/>
              </w:rPr>
              <w:t>2、交付地点：广西南宁市采购人指定地点。</w:t>
            </w:r>
          </w:p>
        </w:tc>
      </w:tr>
      <w:tr w:rsidR="005945EA" w:rsidTr="00607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543"/>
        </w:trPr>
        <w:tc>
          <w:tcPr>
            <w:tcW w:w="1809" w:type="dxa"/>
            <w:gridSpan w:val="2"/>
            <w:tcMar>
              <w:top w:w="13" w:type="dxa"/>
              <w:left w:w="57" w:type="dxa"/>
              <w:bottom w:w="0" w:type="dxa"/>
              <w:right w:w="57" w:type="dxa"/>
            </w:tcMar>
            <w:vAlign w:val="center"/>
          </w:tcPr>
          <w:p w:rsidR="005945EA" w:rsidRDefault="005945EA" w:rsidP="00607E14">
            <w:pPr>
              <w:spacing w:line="360" w:lineRule="exact"/>
              <w:rPr>
                <w:rFonts w:ascii="宋体" w:hAnsi="宋体"/>
                <w:b/>
                <w:color w:val="000000"/>
                <w:szCs w:val="21"/>
              </w:rPr>
            </w:pPr>
            <w:r>
              <w:rPr>
                <w:rFonts w:ascii="宋体" w:hAnsi="宋体" w:hint="eastAsia"/>
                <w:b/>
                <w:color w:val="000000"/>
                <w:szCs w:val="21"/>
              </w:rPr>
              <w:t>2、付款方式</w:t>
            </w:r>
          </w:p>
        </w:tc>
        <w:tc>
          <w:tcPr>
            <w:tcW w:w="7789" w:type="dxa"/>
            <w:gridSpan w:val="5"/>
            <w:vAlign w:val="center"/>
          </w:tcPr>
          <w:p w:rsidR="005945EA" w:rsidRDefault="005945EA" w:rsidP="00607E14">
            <w:pPr>
              <w:spacing w:line="360" w:lineRule="exact"/>
              <w:rPr>
                <w:rFonts w:ascii="宋体" w:hAnsi="宋体"/>
                <w:color w:val="000000"/>
                <w:szCs w:val="21"/>
              </w:rPr>
            </w:pPr>
            <w:r>
              <w:rPr>
                <w:rFonts w:ascii="宋体" w:hAnsi="宋体" w:hint="eastAsia"/>
                <w:color w:val="000000"/>
                <w:szCs w:val="21"/>
              </w:rPr>
              <w:t xml:space="preserve">成交人完成全部培训内容后，采购人验收合格后成交人开具发票给采购人，采购人收到发票后在 </w:t>
            </w:r>
            <w:r>
              <w:rPr>
                <w:rFonts w:ascii="宋体" w:hAnsi="宋体" w:hint="eastAsia"/>
                <w:color w:val="000000"/>
                <w:szCs w:val="21"/>
                <w:highlight w:val="yellow"/>
              </w:rPr>
              <w:t>15</w:t>
            </w:r>
            <w:r>
              <w:rPr>
                <w:rFonts w:ascii="宋体" w:hAnsi="宋体" w:hint="eastAsia"/>
                <w:color w:val="000000"/>
                <w:szCs w:val="21"/>
              </w:rPr>
              <w:t xml:space="preserve"> 个工作日内一次性付清全部合同款给成交人。</w:t>
            </w:r>
          </w:p>
        </w:tc>
      </w:tr>
      <w:tr w:rsidR="005945EA" w:rsidTr="00607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543"/>
        </w:trPr>
        <w:tc>
          <w:tcPr>
            <w:tcW w:w="1809" w:type="dxa"/>
            <w:gridSpan w:val="2"/>
            <w:tcMar>
              <w:top w:w="13" w:type="dxa"/>
              <w:left w:w="57" w:type="dxa"/>
              <w:bottom w:w="0" w:type="dxa"/>
              <w:right w:w="57" w:type="dxa"/>
            </w:tcMar>
            <w:vAlign w:val="center"/>
          </w:tcPr>
          <w:p w:rsidR="005945EA" w:rsidRDefault="005945EA" w:rsidP="00607E14">
            <w:pPr>
              <w:spacing w:line="360" w:lineRule="exact"/>
              <w:rPr>
                <w:rFonts w:ascii="宋体" w:hAnsi="宋体"/>
                <w:b/>
                <w:color w:val="000000"/>
                <w:szCs w:val="21"/>
              </w:rPr>
            </w:pPr>
            <w:r>
              <w:rPr>
                <w:rFonts w:ascii="宋体" w:hAnsi="宋体" w:hint="eastAsia"/>
                <w:b/>
                <w:color w:val="000000"/>
                <w:szCs w:val="21"/>
              </w:rPr>
              <w:t>3、签订合同时间</w:t>
            </w:r>
          </w:p>
        </w:tc>
        <w:tc>
          <w:tcPr>
            <w:tcW w:w="7789" w:type="dxa"/>
            <w:gridSpan w:val="5"/>
            <w:vAlign w:val="center"/>
          </w:tcPr>
          <w:p w:rsidR="005945EA" w:rsidRDefault="005945EA" w:rsidP="00607E14">
            <w:pPr>
              <w:spacing w:line="360" w:lineRule="exact"/>
              <w:rPr>
                <w:rFonts w:ascii="宋体" w:hAnsi="宋体"/>
                <w:color w:val="000000"/>
                <w:szCs w:val="21"/>
              </w:rPr>
            </w:pPr>
            <w:r>
              <w:rPr>
                <w:rFonts w:ascii="宋体" w:hAnsi="宋体" w:hint="eastAsia"/>
                <w:color w:val="000000"/>
                <w:szCs w:val="21"/>
              </w:rPr>
              <w:t xml:space="preserve">自成交通知书发出之日起 </w:t>
            </w:r>
            <w:r>
              <w:rPr>
                <w:rFonts w:ascii="宋体" w:hAnsi="宋体" w:hint="eastAsia"/>
                <w:color w:val="000000"/>
                <w:szCs w:val="21"/>
                <w:highlight w:val="yellow"/>
              </w:rPr>
              <w:t>20</w:t>
            </w:r>
            <w:r>
              <w:rPr>
                <w:rFonts w:ascii="宋体" w:hAnsi="宋体" w:hint="eastAsia"/>
                <w:color w:val="000000"/>
                <w:szCs w:val="21"/>
              </w:rPr>
              <w:t>个日历日内签订合同。</w:t>
            </w:r>
          </w:p>
        </w:tc>
      </w:tr>
      <w:tr w:rsidR="005945EA" w:rsidTr="00607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44"/>
        </w:trPr>
        <w:tc>
          <w:tcPr>
            <w:tcW w:w="1809" w:type="dxa"/>
            <w:gridSpan w:val="2"/>
            <w:tcMar>
              <w:top w:w="13" w:type="dxa"/>
              <w:left w:w="57" w:type="dxa"/>
              <w:bottom w:w="0" w:type="dxa"/>
              <w:right w:w="57" w:type="dxa"/>
            </w:tcMar>
            <w:vAlign w:val="center"/>
          </w:tcPr>
          <w:p w:rsidR="005945EA" w:rsidRDefault="005945EA" w:rsidP="00607E14">
            <w:pPr>
              <w:spacing w:line="360" w:lineRule="exact"/>
              <w:rPr>
                <w:rFonts w:ascii="宋体" w:hAnsi="宋体"/>
                <w:b/>
                <w:color w:val="000000"/>
                <w:szCs w:val="21"/>
              </w:rPr>
            </w:pPr>
            <w:r>
              <w:rPr>
                <w:rFonts w:ascii="宋体" w:hAnsi="宋体" w:hint="eastAsia"/>
                <w:b/>
                <w:color w:val="000000"/>
                <w:szCs w:val="21"/>
              </w:rPr>
              <w:t>4、响应及报价要求</w:t>
            </w:r>
          </w:p>
        </w:tc>
        <w:tc>
          <w:tcPr>
            <w:tcW w:w="7789" w:type="dxa"/>
            <w:gridSpan w:val="5"/>
            <w:vAlign w:val="center"/>
          </w:tcPr>
          <w:p w:rsidR="005945EA" w:rsidRDefault="005945EA" w:rsidP="00607E14">
            <w:pPr>
              <w:spacing w:line="320" w:lineRule="exact"/>
              <w:rPr>
                <w:rFonts w:ascii="宋体" w:hAnsi="宋体"/>
                <w:color w:val="000000"/>
                <w:szCs w:val="21"/>
              </w:rPr>
            </w:pPr>
            <w:r>
              <w:rPr>
                <w:rFonts w:ascii="宋体" w:hAnsi="宋体" w:hint="eastAsia"/>
                <w:color w:val="000000"/>
                <w:szCs w:val="21"/>
              </w:rPr>
              <w:t>（1）响应情况需在磋商文件的第五章附件四“技术规格响应、偏离情况说明表”中逐条说明，若无法响应或不响应则报价无效。</w:t>
            </w:r>
          </w:p>
          <w:p w:rsidR="005945EA" w:rsidRDefault="005945EA" w:rsidP="00607E14">
            <w:pPr>
              <w:spacing w:line="360" w:lineRule="exact"/>
              <w:rPr>
                <w:rFonts w:ascii="宋体" w:hAnsi="宋体"/>
                <w:color w:val="000000"/>
                <w:szCs w:val="21"/>
              </w:rPr>
            </w:pPr>
            <w:r>
              <w:rPr>
                <w:rFonts w:ascii="宋体" w:hAnsi="宋体" w:hint="eastAsia"/>
                <w:color w:val="000000"/>
                <w:szCs w:val="21"/>
              </w:rPr>
              <w:t>（2）报价指货物、服务、随配附件、备品备件、工具、运抵指定交货地点、设备安装、配件及附属材料、调试验收等至验收合格所发生的各种费用和售后服务、保险费、税金及其他所有成本费用的总和。</w:t>
            </w:r>
          </w:p>
          <w:p w:rsidR="005945EA" w:rsidRDefault="005945EA" w:rsidP="00607E14">
            <w:pPr>
              <w:spacing w:line="360" w:lineRule="exact"/>
              <w:rPr>
                <w:rFonts w:ascii="宋体" w:hAnsi="宋体"/>
                <w:color w:val="000000"/>
                <w:szCs w:val="21"/>
              </w:rPr>
            </w:pPr>
            <w:r>
              <w:rPr>
                <w:rFonts w:ascii="宋体" w:hAnsi="宋体" w:hint="eastAsia"/>
                <w:color w:val="000000"/>
                <w:szCs w:val="21"/>
              </w:rPr>
              <w:t>（3）响应及报价表每页必须盖公章。</w:t>
            </w:r>
          </w:p>
          <w:p w:rsidR="005945EA" w:rsidRDefault="005945EA" w:rsidP="00607E14">
            <w:pPr>
              <w:spacing w:line="360" w:lineRule="exact"/>
              <w:rPr>
                <w:rFonts w:ascii="宋体" w:hAnsi="宋体"/>
                <w:szCs w:val="21"/>
              </w:rPr>
            </w:pPr>
            <w:r>
              <w:rPr>
                <w:rFonts w:ascii="宋体" w:hAnsi="宋体" w:hint="eastAsia"/>
                <w:color w:val="000000"/>
                <w:szCs w:val="21"/>
              </w:rPr>
              <w:t>（4）</w:t>
            </w:r>
            <w:r>
              <w:rPr>
                <w:rFonts w:ascii="宋体" w:hAnsi="宋体" w:hint="eastAsia"/>
                <w:szCs w:val="21"/>
              </w:rPr>
              <w:t>项目采购预算已在本采购文件第一章“竞争性磋商公告”中列明，如竞标报价超过采购预算价的作磋商无效处理。</w:t>
            </w:r>
          </w:p>
          <w:p w:rsidR="005945EA" w:rsidRDefault="005945EA" w:rsidP="00607E14">
            <w:pPr>
              <w:spacing w:line="360" w:lineRule="exact"/>
              <w:rPr>
                <w:rFonts w:ascii="宋体" w:hAnsi="宋体"/>
                <w:color w:val="000000"/>
                <w:szCs w:val="21"/>
              </w:rPr>
            </w:pPr>
            <w:r>
              <w:rPr>
                <w:rFonts w:ascii="宋体" w:hAnsi="宋体" w:hint="eastAsia"/>
                <w:color w:val="000000"/>
                <w:szCs w:val="21"/>
              </w:rPr>
              <w:t>（5）评标委员会认为供应商的响应报价明显低于其他通过符合性审查供应商的响应报价，有可能影响服务质量或者不能诚信履约的，应当要求其在评标现场合理的时间内提供书面说明，必要时提交相关证明材料；供应商不能证明其响应报价合理性的，评标委员会应当将其作为无效响应处理。</w:t>
            </w:r>
          </w:p>
        </w:tc>
      </w:tr>
    </w:tbl>
    <w:p w:rsidR="00333B6B" w:rsidRDefault="00333B6B">
      <w:pPr>
        <w:spacing w:line="360" w:lineRule="auto"/>
        <w:jc w:val="center"/>
        <w:rPr>
          <w:rFonts w:asciiTheme="majorEastAsia" w:eastAsiaTheme="majorEastAsia" w:hAnsiTheme="majorEastAsia"/>
          <w:b/>
          <w:sz w:val="32"/>
        </w:rPr>
      </w:pPr>
    </w:p>
    <w:p w:rsidR="00333B6B" w:rsidRDefault="00333B6B">
      <w:pPr>
        <w:spacing w:line="360" w:lineRule="auto"/>
        <w:jc w:val="center"/>
        <w:rPr>
          <w:rFonts w:asciiTheme="majorEastAsia" w:eastAsiaTheme="majorEastAsia" w:hAnsiTheme="majorEastAsia"/>
          <w:b/>
          <w:sz w:val="32"/>
        </w:rPr>
      </w:pPr>
    </w:p>
    <w:p w:rsidR="005945EA" w:rsidRDefault="005945EA">
      <w:pPr>
        <w:spacing w:line="360" w:lineRule="auto"/>
        <w:jc w:val="center"/>
        <w:rPr>
          <w:rFonts w:asciiTheme="majorEastAsia" w:eastAsiaTheme="majorEastAsia" w:hAnsiTheme="majorEastAsia"/>
          <w:b/>
          <w:sz w:val="32"/>
        </w:rPr>
      </w:pPr>
    </w:p>
    <w:p w:rsidR="00333B6B" w:rsidRDefault="002E5165">
      <w:pPr>
        <w:spacing w:line="360" w:lineRule="auto"/>
        <w:jc w:val="center"/>
        <w:rPr>
          <w:rFonts w:asciiTheme="majorEastAsia" w:eastAsiaTheme="majorEastAsia" w:hAnsiTheme="majorEastAsia"/>
          <w:b/>
          <w:sz w:val="32"/>
        </w:rPr>
      </w:pPr>
      <w:r>
        <w:rPr>
          <w:rFonts w:asciiTheme="majorEastAsia" w:eastAsiaTheme="majorEastAsia" w:hAnsiTheme="majorEastAsia" w:hint="eastAsia"/>
          <w:b/>
          <w:sz w:val="32"/>
        </w:rPr>
        <w:lastRenderedPageBreak/>
        <w:t>第三章 评审办法</w:t>
      </w:r>
    </w:p>
    <w:p w:rsidR="00333B6B" w:rsidRDefault="002E5165" w:rsidP="00E90308">
      <w:pPr>
        <w:spacing w:beforeLines="50" w:before="156" w:afterLines="50" w:after="156" w:line="360" w:lineRule="auto"/>
        <w:ind w:firstLineChars="200" w:firstLine="422"/>
        <w:rPr>
          <w:rFonts w:ascii="宋体" w:hAnsi="宋体" w:cs="Courier New"/>
          <w:b/>
          <w:bCs/>
          <w:szCs w:val="21"/>
        </w:rPr>
      </w:pPr>
      <w:r>
        <w:rPr>
          <w:rFonts w:ascii="宋体" w:hAnsi="宋体" w:cs="Courier New" w:hint="eastAsia"/>
          <w:b/>
          <w:bCs/>
          <w:szCs w:val="21"/>
        </w:rPr>
        <w:t>一、评标方法：</w:t>
      </w:r>
    </w:p>
    <w:p w:rsidR="00333B6B" w:rsidRDefault="002E5165" w:rsidP="00E90308">
      <w:pPr>
        <w:spacing w:beforeLines="50" w:before="156" w:afterLines="50" w:after="156" w:line="360" w:lineRule="auto"/>
        <w:ind w:firstLineChars="200" w:firstLine="420"/>
        <w:rPr>
          <w:rFonts w:ascii="宋体" w:hAnsi="宋体" w:cs="Courier New"/>
          <w:bCs/>
          <w:szCs w:val="21"/>
        </w:rPr>
      </w:pPr>
      <w:r>
        <w:rPr>
          <w:rFonts w:ascii="宋体" w:hAnsi="宋体" w:cs="Courier New" w:hint="eastAsia"/>
          <w:bCs/>
          <w:szCs w:val="21"/>
        </w:rPr>
        <w:t>1、本项目采用最低评标价法。</w:t>
      </w:r>
    </w:p>
    <w:p w:rsidR="00333B6B" w:rsidRDefault="002E5165" w:rsidP="00E90308">
      <w:pPr>
        <w:spacing w:beforeLines="50" w:before="156" w:afterLines="50" w:after="156" w:line="360" w:lineRule="auto"/>
        <w:ind w:firstLineChars="200" w:firstLine="420"/>
        <w:rPr>
          <w:rFonts w:ascii="宋体" w:hAnsi="宋体" w:cs="Courier New"/>
          <w:bCs/>
          <w:szCs w:val="21"/>
        </w:rPr>
      </w:pPr>
      <w:r>
        <w:rPr>
          <w:rFonts w:ascii="宋体" w:hAnsi="宋体" w:cs="Courier New" w:hint="eastAsia"/>
          <w:bCs/>
          <w:szCs w:val="21"/>
        </w:rPr>
        <w:t>2、响应文件满足采购文件全部实质性要求，且总报价最低的供应商为成交候选人。</w:t>
      </w:r>
    </w:p>
    <w:p w:rsidR="00333B6B" w:rsidRDefault="002E5165" w:rsidP="00E90308">
      <w:pPr>
        <w:spacing w:beforeLines="50" w:before="156" w:afterLines="50" w:after="156" w:line="360" w:lineRule="auto"/>
        <w:ind w:firstLineChars="200" w:firstLine="422"/>
        <w:rPr>
          <w:rFonts w:ascii="宋体" w:hAnsi="宋体" w:cs="Courier New"/>
          <w:b/>
          <w:bCs/>
          <w:szCs w:val="21"/>
        </w:rPr>
      </w:pPr>
      <w:r>
        <w:rPr>
          <w:rFonts w:ascii="宋体" w:hAnsi="宋体" w:cs="Courier New" w:hint="eastAsia"/>
          <w:b/>
          <w:bCs/>
          <w:szCs w:val="21"/>
        </w:rPr>
        <w:t>二、成交人推荐原则：</w:t>
      </w:r>
    </w:p>
    <w:p w:rsidR="00333B6B" w:rsidRDefault="002E5165" w:rsidP="00E90308">
      <w:pPr>
        <w:spacing w:beforeLines="50" w:before="156" w:afterLines="50" w:after="156" w:line="360" w:lineRule="auto"/>
        <w:ind w:firstLineChars="200" w:firstLine="420"/>
        <w:rPr>
          <w:rFonts w:ascii="宋体" w:hAnsi="宋体" w:cs="Courier New"/>
          <w:bCs/>
          <w:szCs w:val="21"/>
        </w:rPr>
      </w:pPr>
      <w:r>
        <w:rPr>
          <w:rFonts w:ascii="宋体" w:hAnsi="宋体" w:cs="Courier New" w:hint="eastAsia"/>
          <w:bCs/>
          <w:szCs w:val="21"/>
        </w:rPr>
        <w:t>1、询价小组从质量和服务均能满足采购文件实质性响应要求的供应商中，按照报价由低到高的顺序提出成交候选人（报价相同时，依次按技术指标高优先、服务方案好优先的顺序排列；报价相同且前述指标均相同时，由询价小组各成员对报价相同的供应商当场投票表决，得票多者优先；按前述程序仍无法确定供应商排名顺序的，由询价小组抽签决定），并依照次序确定成交供应商。排名第一的成交候选人为成交人。排名第一的成交候选人放弃成交，或因不可抗力提出不能履行合同，或者询价采购文件规定应当提交履约保证金而在规定的期限内未能提交的，采购人可以确定排名第二的成交候选人为成交人。排名第二的成交候选人因前款规定的同样原因不能签订合同的，采购人可以确定排名第三的成交候选人为成交人，其余以此类推。</w:t>
      </w:r>
    </w:p>
    <w:p w:rsidR="00333B6B" w:rsidRDefault="002E5165" w:rsidP="00E90308">
      <w:pPr>
        <w:spacing w:beforeLines="50" w:before="156" w:afterLines="50" w:after="156" w:line="360" w:lineRule="auto"/>
        <w:ind w:firstLineChars="200" w:firstLine="422"/>
        <w:rPr>
          <w:rFonts w:ascii="宋体" w:hAnsi="宋体" w:cs="Courier New"/>
          <w:b/>
          <w:bCs/>
          <w:szCs w:val="21"/>
        </w:rPr>
      </w:pPr>
      <w:r>
        <w:rPr>
          <w:rFonts w:ascii="宋体" w:hAnsi="宋体" w:cs="Courier New" w:hint="eastAsia"/>
          <w:b/>
          <w:bCs/>
          <w:szCs w:val="21"/>
        </w:rPr>
        <w:t>三、说明</w:t>
      </w:r>
    </w:p>
    <w:p w:rsidR="00333B6B" w:rsidRDefault="002E5165" w:rsidP="00E90308">
      <w:pPr>
        <w:spacing w:beforeLines="50" w:before="156" w:afterLines="50" w:after="156" w:line="360" w:lineRule="auto"/>
        <w:ind w:firstLineChars="200" w:firstLine="420"/>
        <w:rPr>
          <w:rFonts w:ascii="宋体" w:hAnsi="宋体" w:cs="Courier New"/>
          <w:bCs/>
          <w:szCs w:val="21"/>
        </w:rPr>
      </w:pPr>
      <w:r>
        <w:rPr>
          <w:rFonts w:ascii="宋体" w:hAnsi="宋体" w:cs="Courier New" w:hint="eastAsia"/>
          <w:bCs/>
          <w:szCs w:val="21"/>
        </w:rPr>
        <w:t>1、供应商应在响应文件中附上以上涉及的有关证书、文件、合同等的复印件。因供应商资料不全或不清楚影响到最终得分的责任由供应商自负。</w:t>
      </w:r>
    </w:p>
    <w:p w:rsidR="00333B6B" w:rsidRDefault="002E5165" w:rsidP="00E90308">
      <w:pPr>
        <w:spacing w:beforeLines="50" w:before="156" w:afterLines="50" w:after="156" w:line="360" w:lineRule="auto"/>
        <w:ind w:firstLineChars="200" w:firstLine="420"/>
        <w:rPr>
          <w:rFonts w:ascii="宋体" w:hAnsi="宋体" w:cs="Courier New"/>
          <w:bCs/>
          <w:szCs w:val="21"/>
        </w:rPr>
      </w:pPr>
      <w:r>
        <w:rPr>
          <w:rFonts w:ascii="宋体" w:hAnsi="宋体" w:cs="Courier New" w:hint="eastAsia"/>
          <w:bCs/>
          <w:szCs w:val="21"/>
        </w:rPr>
        <w:t>2、对于存在严重不平衡、不合理、有可能低于供应商自身成本的报价，询价小组有权予以拒绝。</w:t>
      </w:r>
    </w:p>
    <w:p w:rsidR="00333B6B" w:rsidRDefault="002E5165" w:rsidP="00E90308">
      <w:pPr>
        <w:spacing w:beforeLines="50" w:before="156" w:afterLines="50" w:after="156" w:line="360" w:lineRule="auto"/>
        <w:ind w:firstLineChars="200" w:firstLine="420"/>
        <w:rPr>
          <w:rFonts w:ascii="宋体" w:hAnsi="宋体"/>
          <w:b/>
          <w:szCs w:val="21"/>
          <w:highlight w:val="yellow"/>
        </w:rPr>
      </w:pPr>
      <w:r>
        <w:rPr>
          <w:rFonts w:ascii="宋体" w:hAnsi="宋体" w:cs="Courier New" w:hint="eastAsia"/>
          <w:bCs/>
          <w:szCs w:val="21"/>
        </w:rPr>
        <w:t>3、供应商一旦被发现有虚假响应情况，将被取消报价或成交资格。</w:t>
      </w:r>
      <w:bookmarkStart w:id="0" w:name="_Toc41918597"/>
    </w:p>
    <w:p w:rsidR="00333B6B" w:rsidRDefault="00333B6B">
      <w:pPr>
        <w:spacing w:line="360" w:lineRule="exact"/>
        <w:ind w:right="960"/>
        <w:rPr>
          <w:rFonts w:asciiTheme="majorEastAsia" w:eastAsiaTheme="majorEastAsia" w:hAnsiTheme="majorEastAsia"/>
          <w:b/>
          <w:sz w:val="32"/>
          <w:szCs w:val="32"/>
        </w:rPr>
      </w:pPr>
    </w:p>
    <w:p w:rsidR="00333B6B" w:rsidRDefault="00333B6B">
      <w:pPr>
        <w:spacing w:line="360" w:lineRule="exact"/>
        <w:ind w:right="960"/>
        <w:rPr>
          <w:rFonts w:asciiTheme="majorEastAsia" w:eastAsiaTheme="majorEastAsia" w:hAnsiTheme="majorEastAsia"/>
          <w:b/>
          <w:sz w:val="32"/>
          <w:szCs w:val="32"/>
        </w:rPr>
      </w:pPr>
    </w:p>
    <w:p w:rsidR="00333B6B" w:rsidRDefault="00333B6B">
      <w:pPr>
        <w:spacing w:line="360" w:lineRule="exact"/>
        <w:ind w:right="960"/>
        <w:rPr>
          <w:rFonts w:asciiTheme="majorEastAsia" w:eastAsiaTheme="majorEastAsia" w:hAnsiTheme="majorEastAsia"/>
          <w:b/>
          <w:sz w:val="32"/>
          <w:szCs w:val="32"/>
        </w:rPr>
      </w:pPr>
    </w:p>
    <w:p w:rsidR="00333B6B" w:rsidRDefault="00333B6B">
      <w:pPr>
        <w:spacing w:line="360" w:lineRule="exact"/>
        <w:ind w:right="960"/>
        <w:rPr>
          <w:rFonts w:asciiTheme="majorEastAsia" w:eastAsiaTheme="majorEastAsia" w:hAnsiTheme="majorEastAsia"/>
          <w:b/>
          <w:sz w:val="32"/>
          <w:szCs w:val="32"/>
        </w:rPr>
      </w:pPr>
    </w:p>
    <w:p w:rsidR="00333B6B" w:rsidRDefault="00333B6B">
      <w:pPr>
        <w:spacing w:line="360" w:lineRule="exact"/>
        <w:ind w:right="960"/>
        <w:rPr>
          <w:rFonts w:asciiTheme="majorEastAsia" w:eastAsiaTheme="majorEastAsia" w:hAnsiTheme="majorEastAsia"/>
          <w:b/>
          <w:sz w:val="32"/>
          <w:szCs w:val="32"/>
        </w:rPr>
      </w:pPr>
    </w:p>
    <w:p w:rsidR="00333B6B" w:rsidRDefault="00333B6B">
      <w:pPr>
        <w:spacing w:line="360" w:lineRule="exact"/>
        <w:ind w:right="960"/>
        <w:rPr>
          <w:rFonts w:asciiTheme="majorEastAsia" w:eastAsiaTheme="majorEastAsia" w:hAnsiTheme="majorEastAsia"/>
          <w:b/>
          <w:sz w:val="32"/>
          <w:szCs w:val="32"/>
        </w:rPr>
      </w:pPr>
    </w:p>
    <w:p w:rsidR="00333B6B" w:rsidRDefault="00333B6B">
      <w:pPr>
        <w:spacing w:line="360" w:lineRule="exact"/>
        <w:ind w:right="960"/>
        <w:rPr>
          <w:rFonts w:asciiTheme="majorEastAsia" w:eastAsiaTheme="majorEastAsia" w:hAnsiTheme="majorEastAsia"/>
          <w:b/>
          <w:sz w:val="32"/>
          <w:szCs w:val="32"/>
        </w:rPr>
      </w:pPr>
    </w:p>
    <w:p w:rsidR="00333B6B" w:rsidRDefault="00333B6B">
      <w:pPr>
        <w:spacing w:line="360" w:lineRule="exact"/>
        <w:ind w:right="960"/>
        <w:rPr>
          <w:rFonts w:asciiTheme="majorEastAsia" w:eastAsiaTheme="majorEastAsia" w:hAnsiTheme="majorEastAsia"/>
          <w:b/>
          <w:sz w:val="32"/>
          <w:szCs w:val="32"/>
        </w:rPr>
      </w:pPr>
    </w:p>
    <w:p w:rsidR="00333B6B" w:rsidRDefault="00333B6B">
      <w:pPr>
        <w:spacing w:line="360" w:lineRule="exact"/>
        <w:ind w:right="960"/>
        <w:rPr>
          <w:rFonts w:asciiTheme="majorEastAsia" w:eastAsiaTheme="majorEastAsia" w:hAnsiTheme="majorEastAsia"/>
          <w:b/>
          <w:sz w:val="32"/>
          <w:szCs w:val="32"/>
        </w:rPr>
      </w:pPr>
    </w:p>
    <w:p w:rsidR="00333B6B" w:rsidRDefault="00333B6B">
      <w:pPr>
        <w:spacing w:line="360" w:lineRule="exact"/>
        <w:ind w:right="960"/>
        <w:rPr>
          <w:rFonts w:asciiTheme="majorEastAsia" w:eastAsiaTheme="majorEastAsia" w:hAnsiTheme="majorEastAsia"/>
          <w:b/>
          <w:sz w:val="32"/>
          <w:szCs w:val="32"/>
        </w:rPr>
      </w:pPr>
    </w:p>
    <w:p w:rsidR="00333B6B" w:rsidRDefault="002E5165">
      <w:pPr>
        <w:spacing w:line="360" w:lineRule="exact"/>
        <w:ind w:right="96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第四章 响应文件格式</w:t>
      </w:r>
      <w:bookmarkEnd w:id="0"/>
    </w:p>
    <w:p w:rsidR="00333B6B" w:rsidRDefault="00333B6B">
      <w:pPr>
        <w:spacing w:line="240" w:lineRule="atLeast"/>
        <w:jc w:val="center"/>
        <w:rPr>
          <w:rFonts w:ascii="宋体" w:hAnsi="宋体"/>
          <w:b/>
          <w:sz w:val="32"/>
          <w:szCs w:val="32"/>
          <w:highlight w:val="yellow"/>
        </w:rPr>
      </w:pPr>
    </w:p>
    <w:p w:rsidR="00333B6B" w:rsidRDefault="00333B6B">
      <w:pPr>
        <w:spacing w:line="240" w:lineRule="atLeast"/>
        <w:jc w:val="center"/>
        <w:rPr>
          <w:rFonts w:ascii="宋体" w:hAnsi="宋体"/>
          <w:b/>
          <w:sz w:val="32"/>
          <w:szCs w:val="32"/>
        </w:rPr>
      </w:pPr>
    </w:p>
    <w:p w:rsidR="00333B6B" w:rsidRDefault="00333B6B">
      <w:pPr>
        <w:spacing w:line="240" w:lineRule="atLeast"/>
        <w:jc w:val="center"/>
        <w:rPr>
          <w:rFonts w:ascii="宋体" w:hAnsi="宋体"/>
          <w:b/>
          <w:sz w:val="44"/>
          <w:szCs w:val="44"/>
        </w:rPr>
      </w:pPr>
    </w:p>
    <w:p w:rsidR="00333B6B" w:rsidRDefault="00333B6B">
      <w:pPr>
        <w:spacing w:line="240" w:lineRule="atLeast"/>
        <w:jc w:val="center"/>
        <w:rPr>
          <w:rFonts w:ascii="宋体" w:hAnsi="宋体"/>
          <w:b/>
          <w:sz w:val="44"/>
          <w:szCs w:val="44"/>
        </w:rPr>
      </w:pPr>
    </w:p>
    <w:p w:rsidR="00333B6B" w:rsidRDefault="002E5165">
      <w:pPr>
        <w:spacing w:line="240" w:lineRule="atLeast"/>
        <w:jc w:val="center"/>
        <w:rPr>
          <w:rFonts w:ascii="宋体" w:hAnsi="宋体"/>
          <w:b/>
          <w:sz w:val="32"/>
          <w:szCs w:val="32"/>
        </w:rPr>
      </w:pPr>
      <w:r>
        <w:rPr>
          <w:rFonts w:ascii="宋体" w:hAnsi="宋体" w:hint="eastAsia"/>
          <w:b/>
          <w:sz w:val="44"/>
          <w:szCs w:val="44"/>
        </w:rPr>
        <w:t>响 应 文 件</w:t>
      </w:r>
      <w:r>
        <w:rPr>
          <w:rFonts w:ascii="宋体" w:hAnsi="宋体" w:hint="eastAsia"/>
          <w:b/>
          <w:sz w:val="32"/>
          <w:szCs w:val="32"/>
        </w:rPr>
        <w:t xml:space="preserve"> </w:t>
      </w:r>
      <w:r>
        <w:rPr>
          <w:rFonts w:ascii="宋体" w:hAnsi="宋体" w:hint="eastAsia"/>
          <w:szCs w:val="21"/>
        </w:rPr>
        <w:t>(封面)</w:t>
      </w:r>
    </w:p>
    <w:p w:rsidR="00333B6B" w:rsidRDefault="00333B6B">
      <w:pPr>
        <w:spacing w:line="360" w:lineRule="auto"/>
        <w:jc w:val="center"/>
        <w:rPr>
          <w:rFonts w:ascii="宋体" w:hAnsi="宋体"/>
          <w:szCs w:val="21"/>
        </w:rPr>
      </w:pPr>
    </w:p>
    <w:p w:rsidR="00333B6B" w:rsidRDefault="00333B6B">
      <w:pPr>
        <w:spacing w:line="360" w:lineRule="auto"/>
        <w:jc w:val="center"/>
        <w:rPr>
          <w:rFonts w:ascii="宋体" w:hAnsi="宋体"/>
          <w:szCs w:val="21"/>
        </w:rPr>
      </w:pPr>
    </w:p>
    <w:p w:rsidR="00333B6B" w:rsidRDefault="00333B6B">
      <w:pPr>
        <w:spacing w:line="360" w:lineRule="auto"/>
        <w:jc w:val="center"/>
        <w:rPr>
          <w:rFonts w:ascii="宋体" w:hAnsi="宋体"/>
          <w:szCs w:val="21"/>
        </w:rPr>
      </w:pPr>
    </w:p>
    <w:p w:rsidR="00333B6B" w:rsidRDefault="00333B6B">
      <w:pPr>
        <w:spacing w:line="360" w:lineRule="auto"/>
        <w:jc w:val="center"/>
        <w:rPr>
          <w:rFonts w:ascii="宋体" w:hAnsi="宋体"/>
          <w:szCs w:val="21"/>
        </w:rPr>
      </w:pPr>
    </w:p>
    <w:p w:rsidR="00333B6B" w:rsidRDefault="00333B6B">
      <w:pPr>
        <w:spacing w:line="360" w:lineRule="auto"/>
        <w:jc w:val="center"/>
        <w:rPr>
          <w:rFonts w:ascii="宋体" w:hAnsi="宋体"/>
          <w:szCs w:val="21"/>
        </w:rPr>
      </w:pPr>
    </w:p>
    <w:p w:rsidR="00333B6B" w:rsidRDefault="00333B6B">
      <w:pPr>
        <w:spacing w:line="360" w:lineRule="auto"/>
        <w:jc w:val="center"/>
        <w:rPr>
          <w:rFonts w:ascii="宋体" w:hAnsi="宋体"/>
          <w:szCs w:val="21"/>
        </w:rPr>
      </w:pPr>
    </w:p>
    <w:p w:rsidR="00333B6B" w:rsidRDefault="00333B6B">
      <w:pPr>
        <w:spacing w:line="360" w:lineRule="auto"/>
        <w:jc w:val="center"/>
        <w:rPr>
          <w:rFonts w:ascii="宋体" w:hAnsi="宋体"/>
          <w:szCs w:val="21"/>
        </w:rPr>
      </w:pPr>
    </w:p>
    <w:p w:rsidR="00333B6B" w:rsidRDefault="002E5165">
      <w:pPr>
        <w:tabs>
          <w:tab w:val="left" w:pos="3240"/>
        </w:tabs>
        <w:spacing w:line="360" w:lineRule="auto"/>
        <w:ind w:firstLineChars="1250" w:firstLine="2625"/>
        <w:jc w:val="left"/>
        <w:rPr>
          <w:rFonts w:ascii="宋体" w:hAnsi="宋体"/>
          <w:szCs w:val="21"/>
          <w:u w:val="single"/>
        </w:rPr>
      </w:pPr>
      <w:r>
        <w:rPr>
          <w:rFonts w:ascii="宋体" w:hAnsi="宋体" w:hint="eastAsia"/>
          <w:szCs w:val="21"/>
        </w:rPr>
        <w:t>采购项目名称：</w:t>
      </w:r>
      <w:r>
        <w:rPr>
          <w:rFonts w:ascii="宋体" w:hAnsi="宋体" w:hint="eastAsia"/>
          <w:szCs w:val="21"/>
          <w:u w:val="single"/>
        </w:rPr>
        <w:t xml:space="preserve">                       </w:t>
      </w:r>
    </w:p>
    <w:p w:rsidR="00333B6B" w:rsidRDefault="00333B6B">
      <w:pPr>
        <w:tabs>
          <w:tab w:val="left" w:pos="2625"/>
        </w:tabs>
        <w:spacing w:line="360" w:lineRule="auto"/>
        <w:jc w:val="center"/>
        <w:rPr>
          <w:rFonts w:ascii="宋体" w:hAnsi="宋体"/>
          <w:szCs w:val="21"/>
        </w:rPr>
      </w:pPr>
    </w:p>
    <w:p w:rsidR="00333B6B" w:rsidRDefault="00333B6B">
      <w:pPr>
        <w:tabs>
          <w:tab w:val="left" w:pos="2625"/>
        </w:tabs>
        <w:spacing w:line="360" w:lineRule="auto"/>
        <w:jc w:val="center"/>
        <w:rPr>
          <w:rFonts w:ascii="宋体" w:hAnsi="宋体"/>
          <w:szCs w:val="21"/>
        </w:rPr>
      </w:pPr>
    </w:p>
    <w:p w:rsidR="00333B6B" w:rsidRDefault="002E5165">
      <w:pPr>
        <w:spacing w:line="360" w:lineRule="auto"/>
        <w:jc w:val="center"/>
        <w:rPr>
          <w:rFonts w:ascii="宋体" w:hAnsi="宋体"/>
          <w:szCs w:val="21"/>
        </w:rPr>
      </w:pPr>
      <w:r>
        <w:rPr>
          <w:rFonts w:ascii="宋体" w:hAnsi="宋体" w:hint="eastAsia"/>
          <w:szCs w:val="21"/>
        </w:rPr>
        <w:t xml:space="preserve">                                       供应商名称（盖章）</w:t>
      </w:r>
    </w:p>
    <w:p w:rsidR="00333B6B" w:rsidRDefault="002E5165">
      <w:pPr>
        <w:spacing w:line="360" w:lineRule="auto"/>
        <w:ind w:firstLineChars="2910" w:firstLine="6111"/>
        <w:rPr>
          <w:rFonts w:ascii="宋体" w:hAnsi="宋体"/>
          <w:szCs w:val="21"/>
        </w:rPr>
      </w:pPr>
      <w:r>
        <w:rPr>
          <w:rFonts w:ascii="宋体" w:hAnsi="宋体" w:hint="eastAsia"/>
          <w:szCs w:val="21"/>
        </w:rPr>
        <w:t>年</w:t>
      </w:r>
      <w:r>
        <w:rPr>
          <w:rFonts w:ascii="宋体" w:hAnsi="宋体" w:cs="宋体" w:hint="eastAsia"/>
          <w:szCs w:val="21"/>
        </w:rPr>
        <w:t xml:space="preserve">    </w:t>
      </w:r>
      <w:r>
        <w:rPr>
          <w:rFonts w:ascii="宋体" w:hAnsi="宋体" w:hint="eastAsia"/>
          <w:szCs w:val="21"/>
        </w:rPr>
        <w:t>月    日</w:t>
      </w:r>
    </w:p>
    <w:p w:rsidR="00333B6B" w:rsidRDefault="00333B6B">
      <w:pPr>
        <w:spacing w:line="360" w:lineRule="exact"/>
        <w:rPr>
          <w:rFonts w:ascii="宋体" w:hAnsi="宋体"/>
          <w:b/>
          <w:szCs w:val="21"/>
        </w:rPr>
      </w:pPr>
    </w:p>
    <w:p w:rsidR="00333B6B" w:rsidRDefault="00333B6B">
      <w:pPr>
        <w:spacing w:line="360" w:lineRule="exact"/>
        <w:rPr>
          <w:rFonts w:ascii="宋体" w:hAnsi="宋体"/>
          <w:b/>
          <w:szCs w:val="21"/>
        </w:rPr>
      </w:pPr>
    </w:p>
    <w:p w:rsidR="00333B6B" w:rsidRDefault="00333B6B">
      <w:pPr>
        <w:spacing w:line="360" w:lineRule="exact"/>
        <w:ind w:right="960"/>
        <w:rPr>
          <w:rFonts w:asciiTheme="majorEastAsia" w:eastAsiaTheme="majorEastAsia" w:hAnsiTheme="majorEastAsia"/>
          <w:b/>
          <w:sz w:val="32"/>
          <w:szCs w:val="32"/>
        </w:rPr>
      </w:pPr>
    </w:p>
    <w:p w:rsidR="00333B6B" w:rsidRDefault="00333B6B">
      <w:pPr>
        <w:spacing w:line="360" w:lineRule="exact"/>
        <w:ind w:right="960"/>
        <w:rPr>
          <w:rFonts w:asciiTheme="majorEastAsia" w:eastAsiaTheme="majorEastAsia" w:hAnsiTheme="majorEastAsia"/>
          <w:b/>
          <w:sz w:val="32"/>
          <w:szCs w:val="32"/>
        </w:rPr>
      </w:pPr>
    </w:p>
    <w:p w:rsidR="00333B6B" w:rsidRDefault="00333B6B">
      <w:pPr>
        <w:spacing w:line="360" w:lineRule="exact"/>
        <w:ind w:right="960"/>
        <w:rPr>
          <w:rFonts w:asciiTheme="majorEastAsia" w:eastAsiaTheme="majorEastAsia" w:hAnsiTheme="majorEastAsia"/>
          <w:b/>
          <w:sz w:val="32"/>
          <w:szCs w:val="32"/>
        </w:rPr>
      </w:pPr>
    </w:p>
    <w:p w:rsidR="00333B6B" w:rsidRDefault="00333B6B">
      <w:pPr>
        <w:spacing w:line="360" w:lineRule="exact"/>
        <w:ind w:right="960"/>
        <w:rPr>
          <w:rFonts w:asciiTheme="majorEastAsia" w:eastAsiaTheme="majorEastAsia" w:hAnsiTheme="majorEastAsia"/>
          <w:b/>
          <w:sz w:val="32"/>
          <w:szCs w:val="32"/>
        </w:rPr>
      </w:pPr>
    </w:p>
    <w:p w:rsidR="00333B6B" w:rsidRDefault="00333B6B">
      <w:pPr>
        <w:spacing w:line="360" w:lineRule="exact"/>
        <w:ind w:right="960"/>
        <w:rPr>
          <w:rFonts w:asciiTheme="majorEastAsia" w:eastAsiaTheme="majorEastAsia" w:hAnsiTheme="majorEastAsia"/>
          <w:b/>
          <w:sz w:val="32"/>
          <w:szCs w:val="32"/>
        </w:rPr>
      </w:pPr>
    </w:p>
    <w:p w:rsidR="00333B6B" w:rsidRDefault="00333B6B">
      <w:pPr>
        <w:spacing w:line="360" w:lineRule="exact"/>
        <w:ind w:right="960"/>
        <w:rPr>
          <w:rFonts w:asciiTheme="majorEastAsia" w:eastAsiaTheme="majorEastAsia" w:hAnsiTheme="majorEastAsia"/>
          <w:b/>
          <w:sz w:val="32"/>
          <w:szCs w:val="32"/>
        </w:rPr>
      </w:pPr>
    </w:p>
    <w:p w:rsidR="00333B6B" w:rsidRDefault="00333B6B">
      <w:pPr>
        <w:spacing w:line="360" w:lineRule="exact"/>
        <w:ind w:right="960"/>
        <w:rPr>
          <w:rFonts w:asciiTheme="majorEastAsia" w:eastAsiaTheme="majorEastAsia" w:hAnsiTheme="majorEastAsia"/>
          <w:b/>
          <w:sz w:val="32"/>
          <w:szCs w:val="32"/>
        </w:rPr>
      </w:pPr>
    </w:p>
    <w:p w:rsidR="00333B6B" w:rsidRDefault="00333B6B">
      <w:pPr>
        <w:spacing w:line="360" w:lineRule="exact"/>
        <w:ind w:right="960"/>
        <w:rPr>
          <w:rFonts w:asciiTheme="majorEastAsia" w:eastAsiaTheme="majorEastAsia" w:hAnsiTheme="majorEastAsia"/>
          <w:b/>
          <w:sz w:val="32"/>
          <w:szCs w:val="32"/>
        </w:rPr>
      </w:pPr>
    </w:p>
    <w:p w:rsidR="00333B6B" w:rsidRDefault="00333B6B">
      <w:pPr>
        <w:spacing w:line="360" w:lineRule="exact"/>
        <w:ind w:right="960"/>
        <w:rPr>
          <w:rFonts w:asciiTheme="majorEastAsia" w:eastAsiaTheme="majorEastAsia" w:hAnsiTheme="majorEastAsia"/>
          <w:b/>
          <w:sz w:val="32"/>
          <w:szCs w:val="32"/>
        </w:rPr>
      </w:pPr>
    </w:p>
    <w:p w:rsidR="00333B6B" w:rsidRDefault="00333B6B">
      <w:pPr>
        <w:spacing w:line="360" w:lineRule="exact"/>
        <w:ind w:right="960"/>
        <w:rPr>
          <w:rFonts w:asciiTheme="majorEastAsia" w:eastAsiaTheme="majorEastAsia" w:hAnsiTheme="majorEastAsia"/>
          <w:b/>
          <w:sz w:val="32"/>
          <w:szCs w:val="32"/>
        </w:rPr>
      </w:pPr>
    </w:p>
    <w:p w:rsidR="00333B6B" w:rsidRDefault="00333B6B">
      <w:pPr>
        <w:spacing w:line="360" w:lineRule="exact"/>
        <w:ind w:right="960"/>
        <w:rPr>
          <w:rFonts w:asciiTheme="majorEastAsia" w:eastAsiaTheme="majorEastAsia" w:hAnsiTheme="majorEastAsia"/>
          <w:b/>
          <w:sz w:val="32"/>
          <w:szCs w:val="32"/>
        </w:rPr>
      </w:pPr>
    </w:p>
    <w:p w:rsidR="00333B6B" w:rsidRDefault="002E5165">
      <w:pPr>
        <w:spacing w:line="360" w:lineRule="exact"/>
        <w:ind w:right="960"/>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1、报价表</w:t>
      </w:r>
    </w:p>
    <w:p w:rsidR="00333B6B" w:rsidRDefault="00333B6B">
      <w:pPr>
        <w:spacing w:line="360" w:lineRule="exact"/>
        <w:ind w:right="960"/>
        <w:rPr>
          <w:rFonts w:asciiTheme="majorEastAsia" w:eastAsiaTheme="majorEastAsia" w:hAnsiTheme="majorEastAsia"/>
          <w:b/>
          <w:sz w:val="32"/>
          <w:szCs w:val="32"/>
        </w:rPr>
      </w:pPr>
    </w:p>
    <w:p w:rsidR="00025562" w:rsidRPr="00025562" w:rsidRDefault="00025562" w:rsidP="00025562">
      <w:pPr>
        <w:spacing w:line="360" w:lineRule="auto"/>
        <w:jc w:val="center"/>
        <w:rPr>
          <w:rFonts w:ascii="宋体" w:hAnsi="宋体"/>
          <w:b/>
          <w:color w:val="000000"/>
          <w:sz w:val="30"/>
          <w:szCs w:val="30"/>
        </w:rPr>
      </w:pPr>
      <w:r w:rsidRPr="00025562">
        <w:rPr>
          <w:rFonts w:ascii="宋体" w:hAnsi="宋体" w:hint="eastAsia"/>
          <w:b/>
          <w:color w:val="000000"/>
          <w:sz w:val="30"/>
          <w:szCs w:val="30"/>
        </w:rPr>
        <w:t>广西工商职业技术学院全国技能竞赛选手网络辅导基础班服务项目</w:t>
      </w:r>
    </w:p>
    <w:p w:rsidR="005945EA" w:rsidRDefault="005945EA" w:rsidP="005945EA">
      <w:pPr>
        <w:spacing w:line="360" w:lineRule="auto"/>
        <w:rPr>
          <w:rFonts w:asciiTheme="minorEastAsia" w:eastAsiaTheme="minorEastAsia" w:hAnsiTheme="minorEastAsia" w:cs="Arial"/>
          <w:b/>
          <w:sz w:val="24"/>
        </w:rPr>
      </w:pPr>
      <w:r>
        <w:rPr>
          <w:rFonts w:asciiTheme="minorEastAsia" w:eastAsiaTheme="minorEastAsia" w:hAnsiTheme="minorEastAsia" w:cs="Arial" w:hint="eastAsia"/>
          <w:b/>
          <w:szCs w:val="21"/>
        </w:rPr>
        <w:t>报价</w:t>
      </w:r>
      <w:r>
        <w:rPr>
          <w:rFonts w:asciiTheme="minorEastAsia" w:eastAsiaTheme="minorEastAsia" w:hAnsiTheme="minorEastAsia" w:cs="Arial"/>
          <w:b/>
          <w:szCs w:val="21"/>
        </w:rPr>
        <w:t>单位：</w:t>
      </w:r>
      <w:r>
        <w:rPr>
          <w:rFonts w:asciiTheme="minorEastAsia" w:eastAsiaTheme="minorEastAsia" w:hAnsiTheme="minorEastAsia" w:cs="Arial" w:hint="eastAsia"/>
          <w:b/>
          <w:szCs w:val="21"/>
        </w:rPr>
        <w:t>人民币</w:t>
      </w:r>
      <w:r>
        <w:rPr>
          <w:rFonts w:asciiTheme="minorEastAsia" w:eastAsiaTheme="minorEastAsia" w:hAnsiTheme="minorEastAsia" w:cs="Arial"/>
          <w:b/>
          <w:szCs w:val="21"/>
        </w:rPr>
        <w:t>（</w:t>
      </w:r>
      <w:r>
        <w:rPr>
          <w:rFonts w:asciiTheme="minorEastAsia" w:eastAsiaTheme="minorEastAsia" w:hAnsiTheme="minorEastAsia" w:cs="Arial" w:hint="eastAsia"/>
          <w:b/>
          <w:szCs w:val="21"/>
        </w:rPr>
        <w:t>元</w:t>
      </w:r>
      <w:r>
        <w:rPr>
          <w:rFonts w:asciiTheme="minorEastAsia" w:eastAsiaTheme="minorEastAsia" w:hAnsiTheme="minorEastAsia" w:cs="Arial"/>
          <w:b/>
          <w:szCs w:val="21"/>
        </w:rPr>
        <w:t>）</w:t>
      </w:r>
    </w:p>
    <w:p w:rsidR="005945EA" w:rsidRDefault="005945EA" w:rsidP="005945EA">
      <w:pPr>
        <w:pStyle w:val="ab"/>
        <w:ind w:leftChars="8" w:left="187" w:hangingChars="71" w:hanging="170"/>
        <w:rPr>
          <w:rFonts w:asciiTheme="minorEastAsia" w:eastAsiaTheme="minorEastAsia" w:hAnsiTheme="minorEastAsia"/>
          <w:sz w:val="24"/>
        </w:rPr>
      </w:pPr>
    </w:p>
    <w:tbl>
      <w:tblPr>
        <w:tblW w:w="9640" w:type="dxa"/>
        <w:tblInd w:w="-34" w:type="dxa"/>
        <w:tblLayout w:type="fixed"/>
        <w:tblLook w:val="04A0" w:firstRow="1" w:lastRow="0" w:firstColumn="1" w:lastColumn="0" w:noHBand="0" w:noVBand="1"/>
      </w:tblPr>
      <w:tblGrid>
        <w:gridCol w:w="426"/>
        <w:gridCol w:w="709"/>
        <w:gridCol w:w="567"/>
        <w:gridCol w:w="3969"/>
        <w:gridCol w:w="708"/>
        <w:gridCol w:w="709"/>
        <w:gridCol w:w="851"/>
        <w:gridCol w:w="850"/>
        <w:gridCol w:w="851"/>
      </w:tblGrid>
      <w:tr w:rsidR="005945EA" w:rsidTr="00607E14">
        <w:trPr>
          <w:trHeight w:val="510"/>
        </w:trPr>
        <w:tc>
          <w:tcPr>
            <w:tcW w:w="426" w:type="dxa"/>
            <w:tcBorders>
              <w:top w:val="single" w:sz="4" w:space="0" w:color="auto"/>
              <w:left w:val="single" w:sz="4" w:space="0" w:color="auto"/>
              <w:bottom w:val="single" w:sz="4" w:space="0" w:color="auto"/>
              <w:right w:val="single" w:sz="4" w:space="0" w:color="auto"/>
            </w:tcBorders>
            <w:vAlign w:val="center"/>
          </w:tcPr>
          <w:p w:rsidR="005945EA" w:rsidRDefault="005945EA" w:rsidP="00607E14">
            <w:pPr>
              <w:spacing w:line="360" w:lineRule="exact"/>
              <w:jc w:val="center"/>
              <w:rPr>
                <w:rFonts w:ascii="宋体" w:hAnsi="宋体"/>
                <w:b/>
                <w:color w:val="000000"/>
                <w:szCs w:val="21"/>
              </w:rPr>
            </w:pPr>
            <w:r>
              <w:rPr>
                <w:rFonts w:ascii="宋体" w:hAnsi="宋体" w:hint="eastAsia"/>
                <w:b/>
                <w:color w:val="000000"/>
                <w:szCs w:val="21"/>
              </w:rPr>
              <w:t>序号</w:t>
            </w:r>
          </w:p>
        </w:tc>
        <w:tc>
          <w:tcPr>
            <w:tcW w:w="709"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b/>
                <w:color w:val="000000"/>
                <w:szCs w:val="21"/>
              </w:rPr>
            </w:pPr>
            <w:r>
              <w:rPr>
                <w:rFonts w:ascii="宋体" w:hAnsi="宋体" w:hint="eastAsia"/>
                <w:b/>
                <w:color w:val="000000"/>
                <w:szCs w:val="21"/>
              </w:rPr>
              <w:t>服务名称</w:t>
            </w:r>
          </w:p>
        </w:tc>
        <w:tc>
          <w:tcPr>
            <w:tcW w:w="4536" w:type="dxa"/>
            <w:gridSpan w:val="2"/>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b/>
                <w:color w:val="000000"/>
                <w:szCs w:val="21"/>
              </w:rPr>
            </w:pPr>
            <w:r>
              <w:rPr>
                <w:rFonts w:ascii="宋体" w:hAnsi="宋体" w:hint="eastAsia"/>
                <w:b/>
                <w:color w:val="000000"/>
                <w:szCs w:val="21"/>
              </w:rPr>
              <w:t>型号规格、配置技术参数、服务要求</w:t>
            </w:r>
          </w:p>
        </w:tc>
        <w:tc>
          <w:tcPr>
            <w:tcW w:w="708"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b/>
                <w:color w:val="000000"/>
                <w:szCs w:val="21"/>
              </w:rPr>
            </w:pPr>
            <w:r>
              <w:rPr>
                <w:rFonts w:ascii="宋体" w:hAnsi="宋体" w:hint="eastAsia"/>
                <w:b/>
                <w:color w:val="000000"/>
                <w:szCs w:val="21"/>
              </w:rPr>
              <w:t>单位</w:t>
            </w:r>
          </w:p>
        </w:tc>
        <w:tc>
          <w:tcPr>
            <w:tcW w:w="709"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b/>
                <w:color w:val="000000"/>
                <w:szCs w:val="21"/>
              </w:rPr>
            </w:pPr>
            <w:r>
              <w:rPr>
                <w:rFonts w:ascii="宋体" w:hAnsi="宋体" w:hint="eastAsia"/>
                <w:b/>
                <w:color w:val="000000"/>
                <w:szCs w:val="21"/>
              </w:rPr>
              <w:t>数量</w:t>
            </w:r>
          </w:p>
        </w:tc>
        <w:tc>
          <w:tcPr>
            <w:tcW w:w="851"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b/>
                <w:bCs/>
                <w:color w:val="000000"/>
                <w:szCs w:val="21"/>
              </w:rPr>
            </w:pPr>
            <w:r>
              <w:rPr>
                <w:rFonts w:ascii="宋体" w:hAnsi="宋体" w:hint="eastAsia"/>
                <w:b/>
                <w:color w:val="000000"/>
                <w:szCs w:val="21"/>
              </w:rPr>
              <w:t>单价</w:t>
            </w:r>
            <w:r>
              <w:rPr>
                <w:rFonts w:asciiTheme="minorEastAsia" w:eastAsiaTheme="minorEastAsia" w:hAnsiTheme="minorEastAsia" w:cs="Arial"/>
                <w:b/>
                <w:szCs w:val="21"/>
              </w:rPr>
              <w:t>（</w:t>
            </w:r>
            <w:r>
              <w:rPr>
                <w:rFonts w:asciiTheme="minorEastAsia" w:eastAsiaTheme="minorEastAsia" w:hAnsiTheme="minorEastAsia" w:cs="Arial" w:hint="eastAsia"/>
                <w:b/>
                <w:szCs w:val="21"/>
              </w:rPr>
              <w:t>元</w:t>
            </w:r>
            <w:r>
              <w:rPr>
                <w:rFonts w:asciiTheme="minorEastAsia" w:eastAsiaTheme="minorEastAsia" w:hAnsiTheme="minorEastAsia" w:cs="Arial"/>
                <w:b/>
                <w:szCs w:val="21"/>
              </w:rPr>
              <w:t>）</w:t>
            </w:r>
          </w:p>
        </w:tc>
        <w:tc>
          <w:tcPr>
            <w:tcW w:w="850"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b/>
                <w:bCs/>
                <w:color w:val="000000"/>
                <w:szCs w:val="21"/>
              </w:rPr>
            </w:pPr>
            <w:r>
              <w:rPr>
                <w:rFonts w:ascii="宋体" w:hAnsi="宋体" w:hint="eastAsia"/>
                <w:b/>
                <w:bCs/>
                <w:color w:val="000000"/>
                <w:szCs w:val="21"/>
              </w:rPr>
              <w:t>总价</w:t>
            </w:r>
            <w:r>
              <w:rPr>
                <w:rFonts w:asciiTheme="minorEastAsia" w:eastAsiaTheme="minorEastAsia" w:hAnsiTheme="minorEastAsia" w:cs="Arial"/>
                <w:b/>
                <w:szCs w:val="21"/>
              </w:rPr>
              <w:t>（</w:t>
            </w:r>
            <w:r>
              <w:rPr>
                <w:rFonts w:asciiTheme="minorEastAsia" w:eastAsiaTheme="minorEastAsia" w:hAnsiTheme="minorEastAsia" w:cs="Arial" w:hint="eastAsia"/>
                <w:b/>
                <w:szCs w:val="21"/>
              </w:rPr>
              <w:t>元</w:t>
            </w:r>
            <w:r>
              <w:rPr>
                <w:rFonts w:asciiTheme="minorEastAsia" w:eastAsiaTheme="minorEastAsia" w:hAnsiTheme="minorEastAsia" w:cs="Arial"/>
                <w:b/>
                <w:szCs w:val="21"/>
              </w:rPr>
              <w:t>）</w:t>
            </w:r>
          </w:p>
        </w:tc>
        <w:tc>
          <w:tcPr>
            <w:tcW w:w="851"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b/>
                <w:bCs/>
                <w:color w:val="000000"/>
                <w:szCs w:val="21"/>
              </w:rPr>
            </w:pPr>
            <w:r>
              <w:rPr>
                <w:rFonts w:ascii="宋体" w:hAnsi="宋体" w:hint="eastAsia"/>
                <w:b/>
                <w:bCs/>
                <w:color w:val="000000"/>
                <w:szCs w:val="21"/>
              </w:rPr>
              <w:t>备注</w:t>
            </w:r>
          </w:p>
        </w:tc>
      </w:tr>
      <w:tr w:rsidR="005945EA" w:rsidTr="00607E14">
        <w:trPr>
          <w:trHeight w:val="510"/>
        </w:trPr>
        <w:tc>
          <w:tcPr>
            <w:tcW w:w="426" w:type="dxa"/>
            <w:tcBorders>
              <w:top w:val="single" w:sz="4" w:space="0" w:color="auto"/>
              <w:left w:val="single" w:sz="4" w:space="0" w:color="auto"/>
              <w:bottom w:val="single" w:sz="4" w:space="0" w:color="auto"/>
              <w:right w:val="single" w:sz="4" w:space="0" w:color="auto"/>
            </w:tcBorders>
            <w:vAlign w:val="center"/>
          </w:tcPr>
          <w:p w:rsidR="005945EA" w:rsidRDefault="005945EA" w:rsidP="00607E14">
            <w:pPr>
              <w:spacing w:line="360" w:lineRule="exact"/>
              <w:jc w:val="center"/>
              <w:rPr>
                <w:rFonts w:ascii="宋体" w:hAnsi="宋体"/>
                <w:color w:val="000000"/>
                <w:szCs w:val="21"/>
              </w:rPr>
            </w:pPr>
            <w:r>
              <w:rPr>
                <w:rFonts w:ascii="宋体" w:hAnsi="宋体" w:hint="eastAsia"/>
                <w:color w:val="000000"/>
                <w:szCs w:val="21"/>
              </w:rPr>
              <w:t>1</w:t>
            </w:r>
          </w:p>
        </w:tc>
        <w:tc>
          <w:tcPr>
            <w:tcW w:w="709"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color w:val="000000"/>
                <w:szCs w:val="21"/>
              </w:rPr>
            </w:pPr>
            <w:r>
              <w:rPr>
                <w:rFonts w:ascii="宋体" w:hAnsi="宋体" w:hint="eastAsia"/>
                <w:color w:val="000000"/>
                <w:szCs w:val="21"/>
              </w:rPr>
              <w:t>粮油仓储管理员培训</w:t>
            </w:r>
          </w:p>
        </w:tc>
        <w:tc>
          <w:tcPr>
            <w:tcW w:w="4536" w:type="dxa"/>
            <w:gridSpan w:val="2"/>
            <w:tcBorders>
              <w:top w:val="single" w:sz="4" w:space="0" w:color="auto"/>
              <w:left w:val="nil"/>
              <w:bottom w:val="single" w:sz="4" w:space="0" w:color="auto"/>
              <w:right w:val="single" w:sz="4" w:space="0" w:color="auto"/>
            </w:tcBorders>
            <w:vAlign w:val="center"/>
          </w:tcPr>
          <w:p w:rsidR="005945EA" w:rsidRDefault="005945EA" w:rsidP="00607E14">
            <w:r>
              <w:rPr>
                <w:rFonts w:hint="eastAsia"/>
              </w:rPr>
              <w:t>一、培训对象：计划参加国家技能大赛选手</w:t>
            </w:r>
          </w:p>
          <w:p w:rsidR="005945EA" w:rsidRDefault="005945EA" w:rsidP="00607E14">
            <w:r>
              <w:rPr>
                <w:rFonts w:hint="eastAsia"/>
              </w:rPr>
              <w:t>二、培训目标：了解国家级粮油仓储管理员技能竞赛的竞赛规则，理论竞赛的备考思路，实操竞赛的训练方法及提高方式，了解自身的水平。</w:t>
            </w:r>
          </w:p>
          <w:p w:rsidR="005945EA" w:rsidRDefault="005945EA" w:rsidP="00607E14">
            <w:r>
              <w:rPr>
                <w:rFonts w:hint="eastAsia"/>
              </w:rPr>
              <w:t>三、培训时间：</w:t>
            </w:r>
            <w:r w:rsidRPr="00F059A6">
              <w:rPr>
                <w:rFonts w:hint="eastAsia"/>
                <w:highlight w:val="yellow"/>
              </w:rPr>
              <w:t>七月份（待定），计</w:t>
            </w:r>
            <w:r w:rsidRPr="00F059A6">
              <w:rPr>
                <w:rFonts w:hint="eastAsia"/>
                <w:highlight w:val="yellow"/>
              </w:rPr>
              <w:t>3</w:t>
            </w:r>
            <w:r w:rsidRPr="00F059A6">
              <w:rPr>
                <w:rFonts w:hint="eastAsia"/>
                <w:highlight w:val="yellow"/>
              </w:rPr>
              <w:t>天</w:t>
            </w:r>
            <w:r>
              <w:rPr>
                <w:rFonts w:hint="eastAsia"/>
              </w:rPr>
              <w:t>，</w:t>
            </w:r>
          </w:p>
          <w:p w:rsidR="005945EA" w:rsidRDefault="005945EA" w:rsidP="00607E14">
            <w:r>
              <w:rPr>
                <w:rFonts w:hint="eastAsia"/>
              </w:rPr>
              <w:t>四、培训方式：采取腾讯会议平台线上直播方式</w:t>
            </w:r>
          </w:p>
          <w:p w:rsidR="005945EA" w:rsidRDefault="005945EA" w:rsidP="00607E14">
            <w:r>
              <w:rPr>
                <w:rFonts w:hint="eastAsia"/>
              </w:rPr>
              <w:t>五、培训内容</w:t>
            </w:r>
            <w:r>
              <w:rPr>
                <w:rFonts w:hint="eastAsia"/>
              </w:rPr>
              <w:t>;</w:t>
            </w:r>
          </w:p>
          <w:p w:rsidR="005945EA" w:rsidRDefault="005945EA" w:rsidP="00607E14">
            <w:r>
              <w:rPr>
                <w:rFonts w:hint="eastAsia"/>
              </w:rPr>
              <w:t>（一）粮油仓储管理员理论课程</w:t>
            </w:r>
          </w:p>
          <w:p w:rsidR="005945EA" w:rsidRDefault="005945EA" w:rsidP="00607E14">
            <w:r>
              <w:rPr>
                <w:rFonts w:hint="eastAsia"/>
              </w:rPr>
              <w:t>1</w:t>
            </w:r>
            <w:r>
              <w:rPr>
                <w:rFonts w:hint="eastAsia"/>
              </w:rPr>
              <w:t>、往届大赛理论赛题的涉及范围、出题思路、主要参考资料。</w:t>
            </w:r>
          </w:p>
          <w:p w:rsidR="005945EA" w:rsidRDefault="005945EA" w:rsidP="00607E14">
            <w:r>
              <w:rPr>
                <w:rFonts w:hint="eastAsia"/>
              </w:rPr>
              <w:t>2</w:t>
            </w:r>
            <w:r>
              <w:rPr>
                <w:rFonts w:hint="eastAsia"/>
              </w:rPr>
              <w:t>、围绕大赛比赛内容，理论知识面上串讲和重点、难点进行讲解。</w:t>
            </w:r>
            <w:r>
              <w:rPr>
                <w:rFonts w:hint="eastAsia"/>
              </w:rPr>
              <w:t xml:space="preserve"> </w:t>
            </w:r>
          </w:p>
          <w:p w:rsidR="005945EA" w:rsidRDefault="005945EA" w:rsidP="00607E14">
            <w:r>
              <w:rPr>
                <w:rFonts w:hint="eastAsia"/>
              </w:rPr>
              <w:t>3</w:t>
            </w:r>
            <w:r>
              <w:rPr>
                <w:rFonts w:hint="eastAsia"/>
              </w:rPr>
              <w:t>、理论比赛题型、答题技巧及注意事项。</w:t>
            </w:r>
          </w:p>
          <w:p w:rsidR="005945EA" w:rsidRDefault="005945EA" w:rsidP="00607E14">
            <w:r>
              <w:rPr>
                <w:rFonts w:hint="eastAsia"/>
              </w:rPr>
              <w:t>4</w:t>
            </w:r>
            <w:r>
              <w:rPr>
                <w:rFonts w:hint="eastAsia"/>
              </w:rPr>
              <w:t>、理论知识水平测试。根据往届大赛理论试题难度，提供理论模拟试卷</w:t>
            </w:r>
            <w:r>
              <w:rPr>
                <w:rFonts w:hint="eastAsia"/>
              </w:rPr>
              <w:t>1</w:t>
            </w:r>
            <w:r>
              <w:rPr>
                <w:rFonts w:hint="eastAsia"/>
              </w:rPr>
              <w:t>套，共</w:t>
            </w:r>
            <w:r>
              <w:rPr>
                <w:rFonts w:hint="eastAsia"/>
              </w:rPr>
              <w:t>100</w:t>
            </w:r>
            <w:r>
              <w:rPr>
                <w:rFonts w:hint="eastAsia"/>
              </w:rPr>
              <w:t>题，附答案。测试选手理论知识水平。</w:t>
            </w:r>
            <w:r>
              <w:rPr>
                <w:rFonts w:hint="eastAsia"/>
              </w:rPr>
              <w:t xml:space="preserve">                                                                                        </w:t>
            </w:r>
          </w:p>
          <w:p w:rsidR="005945EA" w:rsidRDefault="005945EA" w:rsidP="00607E14">
            <w:r>
              <w:rPr>
                <w:rFonts w:hint="eastAsia"/>
              </w:rPr>
              <w:t>（二）粮油仓储管理员实操课程</w:t>
            </w:r>
          </w:p>
          <w:p w:rsidR="005945EA" w:rsidRDefault="005945EA" w:rsidP="00607E14">
            <w:r>
              <w:rPr>
                <w:rFonts w:hint="eastAsia"/>
              </w:rPr>
              <w:t>由专家操作并讲解知识加上易错点。</w:t>
            </w:r>
          </w:p>
          <w:p w:rsidR="005945EA" w:rsidRDefault="005945EA" w:rsidP="00607E14">
            <w:r>
              <w:rPr>
                <w:rFonts w:hint="eastAsia"/>
              </w:rPr>
              <w:t>提供</w:t>
            </w:r>
            <w:r>
              <w:rPr>
                <w:rFonts w:hint="eastAsia"/>
              </w:rPr>
              <w:t>1</w:t>
            </w:r>
            <w:r>
              <w:rPr>
                <w:rFonts w:hint="eastAsia"/>
              </w:rPr>
              <w:t>次参赛者的实操考核</w:t>
            </w:r>
            <w:r>
              <w:rPr>
                <w:rFonts w:hint="eastAsia"/>
              </w:rPr>
              <w:t>(</w:t>
            </w:r>
            <w:r>
              <w:rPr>
                <w:rFonts w:hint="eastAsia"/>
              </w:rPr>
              <w:t>线上，指导老师提供学生实操视频，培训老师组织考核打分</w:t>
            </w:r>
            <w:r>
              <w:rPr>
                <w:rFonts w:hint="eastAsia"/>
              </w:rPr>
              <w:t>)</w:t>
            </w:r>
            <w:r>
              <w:rPr>
                <w:rFonts w:hint="eastAsia"/>
              </w:rPr>
              <w:t>并将结果形成文字材料予以反馈。具体课程设置如下：</w:t>
            </w:r>
          </w:p>
          <w:p w:rsidR="005945EA" w:rsidRDefault="005945EA" w:rsidP="00607E14">
            <w:r>
              <w:rPr>
                <w:rFonts w:hint="eastAsia"/>
              </w:rPr>
              <w:t>1</w:t>
            </w:r>
            <w:r>
              <w:rPr>
                <w:rFonts w:hint="eastAsia"/>
              </w:rPr>
              <w:t>、计算机粮情检测与分析</w:t>
            </w:r>
          </w:p>
          <w:p w:rsidR="005945EA" w:rsidRDefault="005945EA" w:rsidP="00607E14">
            <w:r>
              <w:rPr>
                <w:rFonts w:hint="eastAsia"/>
              </w:rPr>
              <w:t>操作计算机粮情测控系统应用软件，获取指定粮仓当前粮情数据报表，结合提供的历史粮情检测数据报表进行粮情分析，找出粮温异常点；采用感官判定和使用器具辅助检测的方法，检测粮温异常点对应样品的水分和杂质含量，检查害虫数量、种类</w:t>
            </w:r>
            <w:r>
              <w:rPr>
                <w:rFonts w:hint="eastAsia"/>
              </w:rPr>
              <w:t>,</w:t>
            </w:r>
            <w:r>
              <w:rPr>
                <w:rFonts w:hint="eastAsia"/>
              </w:rPr>
              <w:t>判定害虫密度、虫粮等级和粮情异常的原因等。</w:t>
            </w:r>
          </w:p>
          <w:p w:rsidR="005945EA" w:rsidRDefault="005945EA" w:rsidP="00607E14">
            <w:r>
              <w:rPr>
                <w:rFonts w:hint="eastAsia"/>
              </w:rPr>
              <w:t>2</w:t>
            </w:r>
            <w:r>
              <w:rPr>
                <w:rFonts w:hint="eastAsia"/>
              </w:rPr>
              <w:t>、佩戴正压式空气呼吸器检查气调储粮杀虫效果</w:t>
            </w:r>
          </w:p>
          <w:p w:rsidR="005945EA" w:rsidRDefault="005945EA" w:rsidP="00607E14">
            <w:r>
              <w:rPr>
                <w:rFonts w:hint="eastAsia"/>
              </w:rPr>
              <w:t>用气体分析仪在气体检测箱上检测氧气浓度；正确检查和佩戴正压式空气呼吸器，进入指定区域取出预先放置的所有试虫笼；检查试虫笼内的害</w:t>
            </w:r>
            <w:r>
              <w:rPr>
                <w:rFonts w:hint="eastAsia"/>
              </w:rPr>
              <w:lastRenderedPageBreak/>
              <w:t>虫死亡情况，计算害虫死亡率，评价气调储粮杀虫效果，并填写到《选手记录表》。</w:t>
            </w:r>
          </w:p>
          <w:p w:rsidR="005945EA" w:rsidRDefault="005945EA" w:rsidP="00607E14">
            <w:r>
              <w:rPr>
                <w:rFonts w:hint="eastAsia"/>
              </w:rPr>
              <w:t>3</w:t>
            </w:r>
            <w:r>
              <w:rPr>
                <w:rFonts w:hint="eastAsia"/>
              </w:rPr>
              <w:t>、储粮通风机参数测定及风机配置合理性评价</w:t>
            </w:r>
          </w:p>
          <w:p w:rsidR="005945EA" w:rsidRDefault="005945EA" w:rsidP="00607E14">
            <w:pPr>
              <w:spacing w:line="360" w:lineRule="exact"/>
              <w:jc w:val="center"/>
              <w:rPr>
                <w:rFonts w:ascii="宋体" w:hAnsi="宋体"/>
                <w:b/>
                <w:color w:val="000000"/>
                <w:szCs w:val="21"/>
              </w:rPr>
            </w:pPr>
            <w:r>
              <w:rPr>
                <w:rFonts w:hint="eastAsia"/>
              </w:rPr>
              <w:t>使用毕托管和</w:t>
            </w:r>
            <w:r>
              <w:rPr>
                <w:rFonts w:hint="eastAsia"/>
              </w:rPr>
              <w:t>U</w:t>
            </w:r>
            <w:r>
              <w:rPr>
                <w:rFonts w:hint="eastAsia"/>
              </w:rPr>
              <w:t>型压力计，在通风系统测试管路的正确测量截面上逐点测定动压和全压，将测定结果填入《选手记录表》，并根据测得的压力数据，计算出平均动压值、平均全压值、风机风量等，进行风机配置合理性评价。</w:t>
            </w:r>
            <w:r>
              <w:rPr>
                <w:rFonts w:hint="eastAsia"/>
              </w:rPr>
              <w:t xml:space="preserve">    </w:t>
            </w:r>
          </w:p>
        </w:tc>
        <w:tc>
          <w:tcPr>
            <w:tcW w:w="708"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color w:val="000000"/>
                <w:szCs w:val="21"/>
              </w:rPr>
            </w:pPr>
            <w:r>
              <w:rPr>
                <w:rFonts w:ascii="宋体" w:hAnsi="宋体" w:hint="eastAsia"/>
                <w:color w:val="000000"/>
                <w:szCs w:val="21"/>
              </w:rPr>
              <w:lastRenderedPageBreak/>
              <w:t>期</w:t>
            </w:r>
          </w:p>
        </w:tc>
        <w:tc>
          <w:tcPr>
            <w:tcW w:w="709"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color w:val="000000"/>
                <w:szCs w:val="21"/>
              </w:rPr>
            </w:pPr>
            <w:r>
              <w:rPr>
                <w:rFonts w:ascii="宋体" w:hAnsi="宋体" w:hint="eastAsia"/>
                <w:color w:val="000000"/>
                <w:szCs w:val="21"/>
              </w:rPr>
              <w:t>1</w:t>
            </w:r>
          </w:p>
        </w:tc>
        <w:tc>
          <w:tcPr>
            <w:tcW w:w="851"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color w:val="000000"/>
                <w:szCs w:val="21"/>
              </w:rPr>
            </w:pPr>
          </w:p>
        </w:tc>
        <w:tc>
          <w:tcPr>
            <w:tcW w:w="850"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color w:val="000000"/>
                <w:szCs w:val="21"/>
              </w:rPr>
            </w:pPr>
          </w:p>
        </w:tc>
        <w:tc>
          <w:tcPr>
            <w:tcW w:w="851"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szCs w:val="21"/>
              </w:rPr>
            </w:pPr>
          </w:p>
          <w:p w:rsidR="005945EA" w:rsidRDefault="005945EA" w:rsidP="00607E14">
            <w:pPr>
              <w:spacing w:line="360" w:lineRule="exact"/>
              <w:jc w:val="center"/>
              <w:rPr>
                <w:rFonts w:ascii="宋体" w:hAnsi="宋体"/>
                <w:szCs w:val="21"/>
              </w:rPr>
            </w:pPr>
          </w:p>
          <w:p w:rsidR="005945EA" w:rsidRDefault="005945EA" w:rsidP="00607E14">
            <w:pPr>
              <w:spacing w:line="360" w:lineRule="exact"/>
              <w:jc w:val="center"/>
              <w:rPr>
                <w:rFonts w:ascii="宋体" w:hAnsi="宋体"/>
                <w:szCs w:val="21"/>
              </w:rPr>
            </w:pPr>
          </w:p>
          <w:p w:rsidR="005945EA" w:rsidRDefault="005945EA" w:rsidP="00607E14">
            <w:pPr>
              <w:spacing w:line="360" w:lineRule="exact"/>
              <w:jc w:val="center"/>
              <w:rPr>
                <w:rFonts w:ascii="宋体" w:hAnsi="宋体"/>
                <w:szCs w:val="21"/>
              </w:rPr>
            </w:pPr>
          </w:p>
          <w:p w:rsidR="005945EA" w:rsidRDefault="005945EA" w:rsidP="00607E14">
            <w:pPr>
              <w:spacing w:line="360" w:lineRule="exact"/>
              <w:jc w:val="center"/>
              <w:rPr>
                <w:rFonts w:ascii="宋体" w:hAnsi="宋体"/>
                <w:szCs w:val="21"/>
              </w:rPr>
            </w:pPr>
          </w:p>
          <w:p w:rsidR="005945EA" w:rsidRDefault="005945EA" w:rsidP="00607E14">
            <w:pPr>
              <w:spacing w:line="360" w:lineRule="exact"/>
              <w:jc w:val="center"/>
              <w:rPr>
                <w:rFonts w:ascii="宋体" w:hAnsi="宋体"/>
                <w:color w:val="000000"/>
                <w:szCs w:val="21"/>
              </w:rPr>
            </w:pPr>
            <w:r>
              <w:rPr>
                <w:rFonts w:ascii="宋体" w:hAnsi="宋体" w:hint="eastAsia"/>
                <w:szCs w:val="21"/>
              </w:rPr>
              <w:t>培训人员需为该行业的专家，有从事粮油储藏教学、科研或工作的丰富经验。</w:t>
            </w:r>
          </w:p>
        </w:tc>
      </w:tr>
      <w:tr w:rsidR="005945EA" w:rsidTr="00607E14">
        <w:trPr>
          <w:trHeight w:val="510"/>
        </w:trPr>
        <w:tc>
          <w:tcPr>
            <w:tcW w:w="426" w:type="dxa"/>
            <w:tcBorders>
              <w:top w:val="single" w:sz="4" w:space="0" w:color="auto"/>
              <w:left w:val="single" w:sz="4" w:space="0" w:color="auto"/>
              <w:bottom w:val="single" w:sz="4" w:space="0" w:color="auto"/>
              <w:right w:val="single" w:sz="4" w:space="0" w:color="auto"/>
            </w:tcBorders>
            <w:vAlign w:val="center"/>
          </w:tcPr>
          <w:p w:rsidR="005945EA" w:rsidRDefault="005945EA" w:rsidP="00607E14">
            <w:pPr>
              <w:spacing w:line="360" w:lineRule="exact"/>
              <w:jc w:val="center"/>
              <w:rPr>
                <w:rFonts w:ascii="宋体" w:hAnsi="宋体"/>
                <w:color w:val="000000"/>
                <w:szCs w:val="21"/>
              </w:rPr>
            </w:pPr>
            <w:r>
              <w:rPr>
                <w:rFonts w:ascii="宋体" w:hAnsi="宋体" w:hint="eastAsia"/>
                <w:color w:val="000000"/>
                <w:szCs w:val="21"/>
              </w:rPr>
              <w:lastRenderedPageBreak/>
              <w:t>2</w:t>
            </w:r>
          </w:p>
        </w:tc>
        <w:tc>
          <w:tcPr>
            <w:tcW w:w="709"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color w:val="000000"/>
                <w:szCs w:val="21"/>
              </w:rPr>
            </w:pPr>
            <w:r>
              <w:rPr>
                <w:rFonts w:hint="eastAsia"/>
              </w:rPr>
              <w:t>农产品食品质量检验员培训</w:t>
            </w:r>
          </w:p>
        </w:tc>
        <w:tc>
          <w:tcPr>
            <w:tcW w:w="4536" w:type="dxa"/>
            <w:gridSpan w:val="2"/>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pPr>
            <w:r>
              <w:rPr>
                <w:rFonts w:hint="eastAsia"/>
              </w:rPr>
              <w:t>一、培训对象：计划参加国家技能大赛选手</w:t>
            </w:r>
          </w:p>
          <w:p w:rsidR="005945EA" w:rsidRDefault="005945EA" w:rsidP="00607E14">
            <w:pPr>
              <w:spacing w:line="360" w:lineRule="exact"/>
            </w:pPr>
            <w:r>
              <w:rPr>
                <w:rFonts w:hint="eastAsia"/>
              </w:rPr>
              <w:t>二、培训目标：了解国家级农产品食品质量检验员技能竞赛的竞赛规则，理论竞赛的备考思路，实操竞赛的训练方法及提高方式，了解自身的水平。</w:t>
            </w:r>
          </w:p>
          <w:p w:rsidR="005945EA" w:rsidRDefault="005945EA" w:rsidP="00607E14">
            <w:pPr>
              <w:spacing w:line="360" w:lineRule="exact"/>
            </w:pPr>
            <w:r>
              <w:rPr>
                <w:rFonts w:hint="eastAsia"/>
              </w:rPr>
              <w:t>三、培训时间：</w:t>
            </w:r>
            <w:r w:rsidRPr="00F059A6">
              <w:rPr>
                <w:rFonts w:hint="eastAsia"/>
                <w:highlight w:val="yellow"/>
              </w:rPr>
              <w:t>七月份（待定）</w:t>
            </w:r>
            <w:r>
              <w:rPr>
                <w:rFonts w:hint="eastAsia"/>
              </w:rPr>
              <w:t>，计</w:t>
            </w:r>
            <w:r>
              <w:rPr>
                <w:rFonts w:hint="eastAsia"/>
              </w:rPr>
              <w:t>3</w:t>
            </w:r>
            <w:r>
              <w:rPr>
                <w:rFonts w:hint="eastAsia"/>
              </w:rPr>
              <w:t>天</w:t>
            </w:r>
          </w:p>
          <w:p w:rsidR="005945EA" w:rsidRDefault="005945EA" w:rsidP="00607E14">
            <w:pPr>
              <w:spacing w:line="360" w:lineRule="exact"/>
            </w:pPr>
            <w:r>
              <w:rPr>
                <w:rFonts w:hint="eastAsia"/>
              </w:rPr>
              <w:t>四、培训方式：采取腾讯会议平台线上直播方式</w:t>
            </w:r>
          </w:p>
          <w:p w:rsidR="005945EA" w:rsidRDefault="005945EA" w:rsidP="00607E14">
            <w:pPr>
              <w:spacing w:line="360" w:lineRule="exact"/>
            </w:pPr>
            <w:r>
              <w:rPr>
                <w:rFonts w:hint="eastAsia"/>
              </w:rPr>
              <w:t>五、培训内容：</w:t>
            </w:r>
          </w:p>
          <w:p w:rsidR="005945EA" w:rsidRDefault="005945EA" w:rsidP="00607E14">
            <w:pPr>
              <w:spacing w:line="360" w:lineRule="exact"/>
            </w:pPr>
            <w:r>
              <w:rPr>
                <w:rFonts w:hint="eastAsia"/>
              </w:rPr>
              <w:t>（一）农产品食品质量检验员理论课程</w:t>
            </w:r>
          </w:p>
          <w:p w:rsidR="005945EA" w:rsidRDefault="005945EA" w:rsidP="00607E14">
            <w:pPr>
              <w:spacing w:line="360" w:lineRule="exact"/>
            </w:pPr>
            <w:r>
              <w:rPr>
                <w:rFonts w:hint="eastAsia"/>
              </w:rPr>
              <w:t>介绍往届大赛理论赛题出题的类型和试卷组成方式以及出题思路。对理论知识进行串讲，包括基础知识、样品的制备、检验准备、仪器分析基础知识、物理指标检验、化学指标检验、仪器检验、食用品质检验、专项指标检验、卫生指标检测，重点讲解各部分的难点和重点。</w:t>
            </w:r>
          </w:p>
          <w:p w:rsidR="005945EA" w:rsidRDefault="005945EA" w:rsidP="00607E14">
            <w:pPr>
              <w:spacing w:line="360" w:lineRule="exact"/>
            </w:pPr>
            <w:r>
              <w:rPr>
                <w:rFonts w:hint="eastAsia"/>
              </w:rPr>
              <w:t>理论知识水平测试。根据往届大赛理论试题难度，提供理论模拟试卷</w:t>
            </w:r>
            <w:r>
              <w:rPr>
                <w:rFonts w:hint="eastAsia"/>
              </w:rPr>
              <w:t>1</w:t>
            </w:r>
            <w:r>
              <w:rPr>
                <w:rFonts w:hint="eastAsia"/>
              </w:rPr>
              <w:t>套，共</w:t>
            </w:r>
            <w:r>
              <w:rPr>
                <w:rFonts w:hint="eastAsia"/>
              </w:rPr>
              <w:t>100</w:t>
            </w:r>
            <w:r>
              <w:rPr>
                <w:rFonts w:hint="eastAsia"/>
              </w:rPr>
              <w:t>题，附答案。测试选手理论知识水平。</w:t>
            </w:r>
          </w:p>
          <w:p w:rsidR="005945EA" w:rsidRDefault="005945EA" w:rsidP="00607E14">
            <w:pPr>
              <w:spacing w:line="360" w:lineRule="exact"/>
            </w:pPr>
            <w:r>
              <w:rPr>
                <w:rFonts w:hint="eastAsia"/>
              </w:rPr>
              <w:t>（二）农产品食品质量检验员实操课程</w:t>
            </w:r>
          </w:p>
          <w:p w:rsidR="005945EA" w:rsidRDefault="005945EA" w:rsidP="00607E14">
            <w:pPr>
              <w:spacing w:line="360" w:lineRule="exact"/>
            </w:pPr>
            <w:r>
              <w:rPr>
                <w:rFonts w:hint="eastAsia"/>
              </w:rPr>
              <w:t>主要讲解操作的规范性、准确性、实操知识讲解加上易错点。提供</w:t>
            </w:r>
            <w:r>
              <w:rPr>
                <w:rFonts w:hint="eastAsia"/>
              </w:rPr>
              <w:t>1</w:t>
            </w:r>
            <w:r>
              <w:rPr>
                <w:rFonts w:hint="eastAsia"/>
              </w:rPr>
              <w:t>次参赛者的实操考核</w:t>
            </w:r>
            <w:r>
              <w:rPr>
                <w:rFonts w:hint="eastAsia"/>
              </w:rPr>
              <w:t>(</w:t>
            </w:r>
            <w:r>
              <w:rPr>
                <w:rFonts w:hint="eastAsia"/>
              </w:rPr>
              <w:t>线上，指导老师提供学生实操视频，培训老师组织考核打分</w:t>
            </w:r>
            <w:r>
              <w:rPr>
                <w:rFonts w:hint="eastAsia"/>
              </w:rPr>
              <w:t>)</w:t>
            </w:r>
            <w:r>
              <w:rPr>
                <w:rFonts w:hint="eastAsia"/>
              </w:rPr>
              <w:t>并将结果形成文字材料予以反馈。具体课程设置如下：</w:t>
            </w:r>
          </w:p>
          <w:p w:rsidR="005945EA" w:rsidRDefault="005945EA" w:rsidP="00607E14">
            <w:pPr>
              <w:spacing w:line="360" w:lineRule="exact"/>
            </w:pPr>
            <w:r>
              <w:rPr>
                <w:rFonts w:hint="eastAsia"/>
              </w:rPr>
              <w:t>1</w:t>
            </w:r>
            <w:r>
              <w:rPr>
                <w:rFonts w:hint="eastAsia"/>
              </w:rPr>
              <w:t>、试样称量</w:t>
            </w:r>
          </w:p>
          <w:p w:rsidR="005945EA" w:rsidRDefault="005945EA" w:rsidP="00607E14">
            <w:pPr>
              <w:spacing w:line="360" w:lineRule="exact"/>
            </w:pPr>
            <w:r>
              <w:rPr>
                <w:rFonts w:hint="eastAsia"/>
              </w:rPr>
              <w:t>按照规定的称量方法，在规定的时间内称取符合要求的样品。从称量的规范性、准确性和操作熟练程度等方面考核选手。</w:t>
            </w:r>
          </w:p>
          <w:p w:rsidR="005945EA" w:rsidRDefault="005945EA" w:rsidP="00607E14">
            <w:pPr>
              <w:spacing w:line="360" w:lineRule="exact"/>
            </w:pPr>
            <w:r>
              <w:rPr>
                <w:rFonts w:hint="eastAsia"/>
              </w:rPr>
              <w:t>2</w:t>
            </w:r>
            <w:r>
              <w:rPr>
                <w:rFonts w:hint="eastAsia"/>
              </w:rPr>
              <w:t>、稻谷脂肪酸值的测定</w:t>
            </w:r>
          </w:p>
          <w:p w:rsidR="005945EA" w:rsidRDefault="005945EA" w:rsidP="00607E14">
            <w:pPr>
              <w:spacing w:line="360" w:lineRule="exact"/>
            </w:pPr>
            <w:r>
              <w:rPr>
                <w:rFonts w:hint="eastAsia"/>
              </w:rPr>
              <w:t xml:space="preserve">   </w:t>
            </w:r>
            <w:r>
              <w:rPr>
                <w:rFonts w:hint="eastAsia"/>
              </w:rPr>
              <w:t>按照</w:t>
            </w:r>
            <w:r>
              <w:rPr>
                <w:rFonts w:hint="eastAsia"/>
              </w:rPr>
              <w:t>GB/T 20569</w:t>
            </w:r>
            <w:r>
              <w:rPr>
                <w:rFonts w:hint="eastAsia"/>
              </w:rPr>
              <w:t>《稻谷储存品质判定规则</w:t>
            </w:r>
            <w:r>
              <w:rPr>
                <w:rFonts w:hint="eastAsia"/>
              </w:rPr>
              <w:t xml:space="preserve"> </w:t>
            </w:r>
            <w:r>
              <w:rPr>
                <w:rFonts w:hint="eastAsia"/>
              </w:rPr>
              <w:t>附录</w:t>
            </w:r>
            <w:r>
              <w:rPr>
                <w:rFonts w:hint="eastAsia"/>
              </w:rPr>
              <w:t xml:space="preserve">A </w:t>
            </w:r>
            <w:r>
              <w:rPr>
                <w:rFonts w:hint="eastAsia"/>
              </w:rPr>
              <w:t>稻谷脂肪酸值测定方法》的规定，在规</w:t>
            </w:r>
            <w:r>
              <w:rPr>
                <w:rFonts w:hint="eastAsia"/>
              </w:rPr>
              <w:lastRenderedPageBreak/>
              <w:t>定时间内完成待测样品中脂肪酸值的测定。从操作的规范性、熟练程度，以及测定结果的准确性等方面考核选手。</w:t>
            </w:r>
          </w:p>
          <w:p w:rsidR="005945EA" w:rsidRDefault="005945EA" w:rsidP="00607E14">
            <w:pPr>
              <w:spacing w:line="360" w:lineRule="exact"/>
            </w:pPr>
            <w:r>
              <w:rPr>
                <w:rFonts w:hint="eastAsia"/>
              </w:rPr>
              <w:t>3</w:t>
            </w:r>
            <w:r>
              <w:rPr>
                <w:rFonts w:hint="eastAsia"/>
              </w:rPr>
              <w:t>、粮食验质定等</w:t>
            </w:r>
          </w:p>
          <w:p w:rsidR="005945EA" w:rsidRDefault="005945EA" w:rsidP="00607E14">
            <w:pPr>
              <w:spacing w:line="360" w:lineRule="exact"/>
              <w:rPr>
                <w:rFonts w:ascii="宋体" w:hAnsi="宋体"/>
                <w:b/>
                <w:color w:val="000000"/>
                <w:szCs w:val="21"/>
              </w:rPr>
            </w:pPr>
            <w:r>
              <w:rPr>
                <w:rFonts w:hint="eastAsia"/>
              </w:rPr>
              <w:t xml:space="preserve">   </w:t>
            </w:r>
            <w:r>
              <w:rPr>
                <w:rFonts w:hint="eastAsia"/>
              </w:rPr>
              <w:t>根据</w:t>
            </w:r>
            <w:r>
              <w:rPr>
                <w:rFonts w:hint="eastAsia"/>
              </w:rPr>
              <w:t>GB 1351-2008</w:t>
            </w:r>
            <w:r>
              <w:rPr>
                <w:rFonts w:hint="eastAsia"/>
              </w:rPr>
              <w:t>《小麦》、</w:t>
            </w:r>
            <w:r>
              <w:rPr>
                <w:rFonts w:hint="eastAsia"/>
              </w:rPr>
              <w:t>GB 1350-2009</w:t>
            </w:r>
            <w:r>
              <w:rPr>
                <w:rFonts w:hint="eastAsia"/>
              </w:rPr>
              <w:t>《稻谷》和《关于执行粮油质量国家标准有关问题的规定》（国粮发〔</w:t>
            </w:r>
            <w:r>
              <w:rPr>
                <w:rFonts w:hint="eastAsia"/>
              </w:rPr>
              <w:t>2010</w:t>
            </w:r>
            <w:r>
              <w:rPr>
                <w:rFonts w:hint="eastAsia"/>
              </w:rPr>
              <w:t>〕</w:t>
            </w:r>
            <w:r>
              <w:rPr>
                <w:rFonts w:hint="eastAsia"/>
              </w:rPr>
              <w:t>178</w:t>
            </w:r>
            <w:r>
              <w:rPr>
                <w:rFonts w:hint="eastAsia"/>
              </w:rPr>
              <w:t>号）的有关规定，在规定时间内对小麦、稻谷进行验质定等。从操作的规范性、熟练程度，以及测定结果的准确性等方面考核选手。</w:t>
            </w:r>
          </w:p>
        </w:tc>
        <w:tc>
          <w:tcPr>
            <w:tcW w:w="708"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color w:val="000000"/>
                <w:szCs w:val="21"/>
              </w:rPr>
            </w:pPr>
            <w:r>
              <w:rPr>
                <w:rFonts w:ascii="宋体" w:hAnsi="宋体" w:hint="eastAsia"/>
                <w:color w:val="000000"/>
                <w:szCs w:val="21"/>
              </w:rPr>
              <w:lastRenderedPageBreak/>
              <w:t>个</w:t>
            </w:r>
          </w:p>
        </w:tc>
        <w:tc>
          <w:tcPr>
            <w:tcW w:w="709"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color w:val="000000"/>
                <w:szCs w:val="21"/>
              </w:rPr>
            </w:pPr>
            <w:r>
              <w:rPr>
                <w:rFonts w:ascii="宋体" w:hAnsi="宋体" w:hint="eastAsia"/>
                <w:color w:val="000000"/>
                <w:szCs w:val="21"/>
              </w:rPr>
              <w:t>1</w:t>
            </w:r>
          </w:p>
        </w:tc>
        <w:tc>
          <w:tcPr>
            <w:tcW w:w="851"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color w:val="000000"/>
                <w:szCs w:val="21"/>
              </w:rPr>
            </w:pPr>
          </w:p>
        </w:tc>
        <w:tc>
          <w:tcPr>
            <w:tcW w:w="850" w:type="dxa"/>
            <w:tcBorders>
              <w:top w:val="single" w:sz="4" w:space="0" w:color="auto"/>
              <w:left w:val="nil"/>
              <w:bottom w:val="single" w:sz="4" w:space="0" w:color="auto"/>
              <w:right w:val="single" w:sz="4" w:space="0" w:color="auto"/>
            </w:tcBorders>
            <w:vAlign w:val="center"/>
          </w:tcPr>
          <w:p w:rsidR="005945EA" w:rsidRDefault="005945EA" w:rsidP="00607E14">
            <w:pPr>
              <w:spacing w:line="360" w:lineRule="exact"/>
              <w:jc w:val="center"/>
              <w:rPr>
                <w:rFonts w:ascii="宋体" w:hAnsi="宋体"/>
                <w:color w:val="000000"/>
                <w:szCs w:val="21"/>
              </w:rPr>
            </w:pPr>
          </w:p>
        </w:tc>
        <w:tc>
          <w:tcPr>
            <w:tcW w:w="851" w:type="dxa"/>
            <w:tcBorders>
              <w:top w:val="single" w:sz="4" w:space="0" w:color="auto"/>
              <w:left w:val="nil"/>
              <w:bottom w:val="single" w:sz="4" w:space="0" w:color="auto"/>
              <w:right w:val="single" w:sz="4" w:space="0" w:color="auto"/>
            </w:tcBorders>
            <w:vAlign w:val="center"/>
          </w:tcPr>
          <w:p w:rsidR="005945EA" w:rsidRDefault="005945EA" w:rsidP="00607E14">
            <w:pPr>
              <w:jc w:val="center"/>
            </w:pPr>
          </w:p>
          <w:p w:rsidR="005945EA" w:rsidRDefault="005945EA" w:rsidP="00607E14">
            <w:pPr>
              <w:jc w:val="center"/>
            </w:pPr>
          </w:p>
          <w:p w:rsidR="005945EA" w:rsidRDefault="005945EA" w:rsidP="00607E14">
            <w:pPr>
              <w:jc w:val="center"/>
            </w:pPr>
          </w:p>
          <w:p w:rsidR="005945EA" w:rsidRDefault="005945EA" w:rsidP="00607E14">
            <w:pPr>
              <w:jc w:val="center"/>
            </w:pPr>
          </w:p>
          <w:p w:rsidR="005945EA" w:rsidRDefault="005945EA" w:rsidP="00607E14">
            <w:pPr>
              <w:jc w:val="center"/>
            </w:pPr>
          </w:p>
          <w:p w:rsidR="005945EA" w:rsidRDefault="005945EA" w:rsidP="00607E14">
            <w:pPr>
              <w:jc w:val="center"/>
            </w:pPr>
          </w:p>
          <w:p w:rsidR="005945EA" w:rsidRDefault="005945EA" w:rsidP="00607E14">
            <w:pPr>
              <w:jc w:val="center"/>
            </w:pPr>
            <w:r>
              <w:rPr>
                <w:rFonts w:hint="eastAsia"/>
              </w:rPr>
              <w:t>培训人员需为该行业的专家，有从事粮油检测或农产品检验检测教学、科研或工作的丰富经验。</w:t>
            </w:r>
          </w:p>
          <w:p w:rsidR="005945EA" w:rsidRDefault="005945EA" w:rsidP="00607E14">
            <w:pPr>
              <w:spacing w:line="360" w:lineRule="exact"/>
              <w:jc w:val="center"/>
              <w:rPr>
                <w:rFonts w:ascii="宋体" w:hAnsi="宋体"/>
                <w:color w:val="000000"/>
                <w:szCs w:val="21"/>
              </w:rPr>
            </w:pPr>
          </w:p>
        </w:tc>
      </w:tr>
      <w:tr w:rsidR="005945EA" w:rsidTr="00607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93"/>
        </w:trPr>
        <w:tc>
          <w:tcPr>
            <w:tcW w:w="9640" w:type="dxa"/>
            <w:gridSpan w:val="9"/>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5945EA" w:rsidRDefault="005945EA" w:rsidP="00607E14">
            <w:pPr>
              <w:spacing w:line="360" w:lineRule="exact"/>
              <w:rPr>
                <w:rFonts w:ascii="宋体" w:hAnsi="宋体"/>
                <w:b/>
                <w:color w:val="000000"/>
                <w:szCs w:val="21"/>
              </w:rPr>
            </w:pPr>
            <w:r>
              <w:rPr>
                <w:rFonts w:ascii="宋体" w:hAnsi="宋体" w:cs="仿宋_GB2312" w:hint="eastAsia"/>
                <w:b/>
                <w:color w:val="000000"/>
                <w:sz w:val="24"/>
              </w:rPr>
              <w:lastRenderedPageBreak/>
              <w:t>合计金额（含税）：（¥</w:t>
            </w:r>
            <w:r>
              <w:rPr>
                <w:rFonts w:ascii="宋体" w:hAnsi="宋体" w:cs="仿宋_GB2312" w:hint="eastAsia"/>
                <w:b/>
                <w:color w:val="000000"/>
                <w:sz w:val="24"/>
                <w:u w:val="single"/>
              </w:rPr>
              <w:t xml:space="preserve">           </w:t>
            </w:r>
            <w:r>
              <w:rPr>
                <w:rFonts w:ascii="宋体" w:hAnsi="宋体" w:cs="仿宋_GB2312" w:hint="eastAsia"/>
                <w:b/>
                <w:color w:val="000000"/>
                <w:sz w:val="24"/>
              </w:rPr>
              <w:t>）大写：人民币</w:t>
            </w:r>
            <w:r>
              <w:rPr>
                <w:rFonts w:ascii="宋体" w:hAnsi="宋体" w:cs="仿宋_GB2312" w:hint="eastAsia"/>
                <w:b/>
                <w:color w:val="000000"/>
                <w:sz w:val="24"/>
                <w:u w:val="single"/>
              </w:rPr>
              <w:t xml:space="preserve">           </w:t>
            </w:r>
            <w:r>
              <w:rPr>
                <w:rFonts w:ascii="宋体" w:hAnsi="宋体" w:cs="仿宋_GB2312" w:hint="eastAsia"/>
                <w:b/>
                <w:color w:val="000000"/>
                <w:sz w:val="24"/>
              </w:rPr>
              <w:t>元</w:t>
            </w:r>
          </w:p>
        </w:tc>
      </w:tr>
      <w:tr w:rsidR="005945EA" w:rsidTr="00607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75"/>
        </w:trPr>
        <w:tc>
          <w:tcPr>
            <w:tcW w:w="1702" w:type="dxa"/>
            <w:gridSpan w:val="3"/>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5945EA" w:rsidRDefault="005945EA" w:rsidP="00607E14">
            <w:pPr>
              <w:spacing w:line="360" w:lineRule="exact"/>
              <w:jc w:val="center"/>
              <w:rPr>
                <w:rFonts w:ascii="宋体" w:hAnsi="宋体"/>
                <w:b/>
                <w:color w:val="000000"/>
                <w:szCs w:val="21"/>
              </w:rPr>
            </w:pPr>
            <w:r>
              <w:rPr>
                <w:rFonts w:ascii="宋体" w:hAnsi="宋体"/>
                <w:b/>
                <w:color w:val="000000"/>
                <w:szCs w:val="21"/>
              </w:rPr>
              <w:t>备注：</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5945EA" w:rsidRDefault="005945EA" w:rsidP="00607E14">
            <w:pPr>
              <w:spacing w:line="360" w:lineRule="exact"/>
              <w:rPr>
                <w:rFonts w:ascii="宋体" w:hAnsi="宋体"/>
                <w:color w:val="000000"/>
                <w:szCs w:val="21"/>
              </w:rPr>
            </w:pPr>
          </w:p>
        </w:tc>
      </w:tr>
    </w:tbl>
    <w:p w:rsidR="005945EA" w:rsidRDefault="005945EA">
      <w:pPr>
        <w:spacing w:line="500" w:lineRule="exact"/>
        <w:ind w:right="1518"/>
        <w:jc w:val="right"/>
        <w:rPr>
          <w:rFonts w:ascii="宋体" w:hAnsi="宋体"/>
          <w:sz w:val="28"/>
          <w:szCs w:val="28"/>
        </w:rPr>
      </w:pPr>
    </w:p>
    <w:p w:rsidR="00333B6B" w:rsidRDefault="002E5165">
      <w:pPr>
        <w:spacing w:line="500" w:lineRule="exact"/>
        <w:ind w:right="1518"/>
        <w:jc w:val="right"/>
        <w:rPr>
          <w:rFonts w:ascii="宋体" w:hAnsi="宋体"/>
          <w:sz w:val="28"/>
          <w:szCs w:val="28"/>
        </w:rPr>
      </w:pPr>
      <w:r>
        <w:rPr>
          <w:rFonts w:ascii="宋体" w:hAnsi="宋体" w:hint="eastAsia"/>
          <w:sz w:val="28"/>
          <w:szCs w:val="28"/>
        </w:rPr>
        <w:t>供应商（盖章）：</w:t>
      </w:r>
    </w:p>
    <w:p w:rsidR="00333B6B" w:rsidRDefault="002E5165">
      <w:pPr>
        <w:spacing w:line="500" w:lineRule="exact"/>
        <w:ind w:right="1518"/>
        <w:jc w:val="right"/>
        <w:rPr>
          <w:rFonts w:ascii="宋体" w:hAnsi="宋体"/>
          <w:sz w:val="28"/>
          <w:szCs w:val="28"/>
        </w:rPr>
      </w:pPr>
      <w:r>
        <w:rPr>
          <w:rFonts w:ascii="宋体" w:hAnsi="宋体" w:hint="eastAsia"/>
          <w:sz w:val="28"/>
          <w:szCs w:val="28"/>
        </w:rPr>
        <w:t>委托代理人（签字）：</w:t>
      </w:r>
    </w:p>
    <w:p w:rsidR="00333B6B" w:rsidRDefault="002E5165">
      <w:pPr>
        <w:ind w:right="1400"/>
        <w:jc w:val="center"/>
        <w:rPr>
          <w:rFonts w:ascii="宋体" w:hAnsi="宋体"/>
          <w:kern w:val="0"/>
          <w:sz w:val="28"/>
          <w:szCs w:val="28"/>
        </w:rPr>
      </w:pPr>
      <w:r>
        <w:rPr>
          <w:rFonts w:ascii="宋体" w:hAnsi="宋体" w:hint="eastAsia"/>
          <w:kern w:val="0"/>
          <w:sz w:val="28"/>
          <w:szCs w:val="28"/>
        </w:rPr>
        <w:t xml:space="preserve">                                                时    间：</w:t>
      </w:r>
    </w:p>
    <w:p w:rsidR="00333B6B" w:rsidRDefault="00333B6B">
      <w:pPr>
        <w:spacing w:line="360" w:lineRule="auto"/>
        <w:jc w:val="center"/>
        <w:rPr>
          <w:rFonts w:asciiTheme="minorEastAsia" w:eastAsiaTheme="minorEastAsia" w:hAnsiTheme="minorEastAsia"/>
          <w:b/>
          <w:sz w:val="28"/>
          <w:szCs w:val="30"/>
        </w:rPr>
      </w:pPr>
    </w:p>
    <w:p w:rsidR="00333B6B" w:rsidRDefault="00333B6B">
      <w:pPr>
        <w:spacing w:line="300" w:lineRule="auto"/>
        <w:jc w:val="left"/>
        <w:rPr>
          <w:rFonts w:asciiTheme="majorEastAsia" w:eastAsiaTheme="majorEastAsia" w:hAnsiTheme="majorEastAsia"/>
          <w:b/>
          <w:sz w:val="36"/>
          <w:szCs w:val="36"/>
        </w:rPr>
      </w:pPr>
    </w:p>
    <w:p w:rsidR="005945EA" w:rsidRDefault="005945EA">
      <w:pPr>
        <w:spacing w:line="300" w:lineRule="auto"/>
        <w:jc w:val="left"/>
        <w:rPr>
          <w:rFonts w:asciiTheme="majorEastAsia" w:eastAsiaTheme="majorEastAsia" w:hAnsiTheme="majorEastAsia"/>
          <w:b/>
          <w:sz w:val="36"/>
          <w:szCs w:val="36"/>
        </w:rPr>
      </w:pPr>
    </w:p>
    <w:p w:rsidR="005945EA" w:rsidRDefault="005945EA">
      <w:pPr>
        <w:spacing w:line="300" w:lineRule="auto"/>
        <w:jc w:val="left"/>
        <w:rPr>
          <w:rFonts w:asciiTheme="majorEastAsia" w:eastAsiaTheme="majorEastAsia" w:hAnsiTheme="majorEastAsia"/>
          <w:b/>
          <w:sz w:val="36"/>
          <w:szCs w:val="36"/>
        </w:rPr>
      </w:pPr>
    </w:p>
    <w:p w:rsidR="005945EA" w:rsidRDefault="005945EA">
      <w:pPr>
        <w:spacing w:line="300" w:lineRule="auto"/>
        <w:jc w:val="left"/>
        <w:rPr>
          <w:rFonts w:asciiTheme="majorEastAsia" w:eastAsiaTheme="majorEastAsia" w:hAnsiTheme="majorEastAsia"/>
          <w:b/>
          <w:sz w:val="36"/>
          <w:szCs w:val="36"/>
        </w:rPr>
      </w:pPr>
    </w:p>
    <w:p w:rsidR="005945EA" w:rsidRDefault="005945EA">
      <w:pPr>
        <w:spacing w:line="300" w:lineRule="auto"/>
        <w:jc w:val="left"/>
        <w:rPr>
          <w:rFonts w:asciiTheme="majorEastAsia" w:eastAsiaTheme="majorEastAsia" w:hAnsiTheme="majorEastAsia"/>
          <w:b/>
          <w:sz w:val="36"/>
          <w:szCs w:val="36"/>
        </w:rPr>
      </w:pPr>
    </w:p>
    <w:p w:rsidR="005945EA" w:rsidRDefault="005945EA">
      <w:pPr>
        <w:spacing w:line="300" w:lineRule="auto"/>
        <w:jc w:val="left"/>
        <w:rPr>
          <w:rFonts w:asciiTheme="majorEastAsia" w:eastAsiaTheme="majorEastAsia" w:hAnsiTheme="majorEastAsia"/>
          <w:b/>
          <w:sz w:val="36"/>
          <w:szCs w:val="36"/>
        </w:rPr>
      </w:pPr>
    </w:p>
    <w:p w:rsidR="005945EA" w:rsidRDefault="005945EA">
      <w:pPr>
        <w:spacing w:line="300" w:lineRule="auto"/>
        <w:jc w:val="left"/>
        <w:rPr>
          <w:rFonts w:asciiTheme="majorEastAsia" w:eastAsiaTheme="majorEastAsia" w:hAnsiTheme="majorEastAsia"/>
          <w:b/>
          <w:sz w:val="36"/>
          <w:szCs w:val="36"/>
        </w:rPr>
      </w:pPr>
    </w:p>
    <w:p w:rsidR="005945EA" w:rsidRDefault="005945EA">
      <w:pPr>
        <w:spacing w:line="300" w:lineRule="auto"/>
        <w:jc w:val="left"/>
        <w:rPr>
          <w:rFonts w:asciiTheme="majorEastAsia" w:eastAsiaTheme="majorEastAsia" w:hAnsiTheme="majorEastAsia"/>
          <w:b/>
          <w:sz w:val="36"/>
          <w:szCs w:val="36"/>
        </w:rPr>
      </w:pPr>
    </w:p>
    <w:p w:rsidR="005945EA" w:rsidRDefault="005945EA">
      <w:pPr>
        <w:spacing w:line="300" w:lineRule="auto"/>
        <w:jc w:val="left"/>
        <w:rPr>
          <w:rFonts w:asciiTheme="majorEastAsia" w:eastAsiaTheme="majorEastAsia" w:hAnsiTheme="majorEastAsia"/>
          <w:b/>
          <w:sz w:val="36"/>
          <w:szCs w:val="36"/>
        </w:rPr>
      </w:pPr>
    </w:p>
    <w:p w:rsidR="005945EA" w:rsidRDefault="005945EA">
      <w:pPr>
        <w:spacing w:line="300" w:lineRule="auto"/>
        <w:jc w:val="left"/>
        <w:rPr>
          <w:rFonts w:asciiTheme="majorEastAsia" w:eastAsiaTheme="majorEastAsia" w:hAnsiTheme="majorEastAsia"/>
          <w:b/>
          <w:sz w:val="36"/>
          <w:szCs w:val="36"/>
        </w:rPr>
      </w:pPr>
    </w:p>
    <w:p w:rsidR="00333B6B" w:rsidRDefault="002E5165">
      <w:pPr>
        <w:spacing w:line="300" w:lineRule="auto"/>
        <w:jc w:val="left"/>
        <w:rPr>
          <w:rFonts w:ascii="宋体" w:hAnsi="宋体"/>
          <w:b/>
          <w:sz w:val="32"/>
          <w:szCs w:val="32"/>
        </w:rPr>
      </w:pPr>
      <w:r>
        <w:rPr>
          <w:rFonts w:asciiTheme="majorEastAsia" w:eastAsiaTheme="majorEastAsia" w:hAnsiTheme="majorEastAsia" w:hint="eastAsia"/>
          <w:b/>
          <w:sz w:val="36"/>
          <w:szCs w:val="36"/>
        </w:rPr>
        <w:lastRenderedPageBreak/>
        <w:t>2、</w:t>
      </w:r>
      <w:r>
        <w:rPr>
          <w:rFonts w:ascii="宋体" w:hAnsi="宋体" w:hint="eastAsia"/>
          <w:b/>
          <w:sz w:val="32"/>
          <w:szCs w:val="32"/>
        </w:rPr>
        <w:t>响应偏离情况说明表</w:t>
      </w:r>
    </w:p>
    <w:p w:rsidR="00333B6B" w:rsidRDefault="00333B6B">
      <w:pPr>
        <w:rPr>
          <w:rFonts w:asciiTheme="majorEastAsia" w:eastAsiaTheme="majorEastAsia" w:hAnsiTheme="majorEastAsia"/>
          <w:sz w:val="36"/>
          <w:szCs w:val="36"/>
        </w:rPr>
      </w:pPr>
    </w:p>
    <w:p w:rsidR="00333B6B" w:rsidRDefault="002E5165">
      <w:pPr>
        <w:spacing w:line="300" w:lineRule="auto"/>
        <w:jc w:val="center"/>
        <w:rPr>
          <w:rFonts w:ascii="宋体" w:hAnsi="宋体"/>
          <w:b/>
          <w:sz w:val="32"/>
          <w:szCs w:val="32"/>
        </w:rPr>
      </w:pPr>
      <w:r>
        <w:rPr>
          <w:rFonts w:ascii="宋体" w:hAnsi="宋体" w:hint="eastAsia"/>
          <w:b/>
          <w:sz w:val="32"/>
          <w:szCs w:val="32"/>
        </w:rPr>
        <w:t>响应偏离情况说明表</w:t>
      </w:r>
    </w:p>
    <w:p w:rsidR="00333B6B" w:rsidRDefault="00333B6B">
      <w:pPr>
        <w:spacing w:line="300" w:lineRule="auto"/>
        <w:rPr>
          <w:rFonts w:ascii="宋体" w:hAnsi="宋体"/>
          <w:szCs w:val="21"/>
        </w:rPr>
      </w:pPr>
    </w:p>
    <w:p w:rsidR="00333B6B" w:rsidRDefault="002E5165">
      <w:pPr>
        <w:spacing w:line="300" w:lineRule="auto"/>
        <w:rPr>
          <w:rFonts w:ascii="宋体" w:hAnsi="宋体"/>
          <w:szCs w:val="21"/>
          <w:u w:val="single"/>
        </w:rPr>
      </w:pPr>
      <w:r>
        <w:rPr>
          <w:rFonts w:ascii="宋体" w:hAnsi="宋体" w:hint="eastAsia"/>
          <w:szCs w:val="21"/>
        </w:rPr>
        <w:t>采购项目编号:</w:t>
      </w:r>
      <w:r>
        <w:rPr>
          <w:rFonts w:ascii="宋体" w:hAnsi="宋体" w:hint="eastAsia"/>
          <w:szCs w:val="21"/>
          <w:u w:val="single"/>
        </w:rPr>
        <w:t xml:space="preserve">                 </w:t>
      </w:r>
    </w:p>
    <w:p w:rsidR="00333B6B" w:rsidRDefault="00333B6B">
      <w:pPr>
        <w:pStyle w:val="a7"/>
        <w:spacing w:line="600" w:lineRule="exact"/>
        <w:rPr>
          <w:rFonts w:ascii="Times New Roman" w:hAnsi="Times New Roman"/>
        </w:rPr>
      </w:pPr>
    </w:p>
    <w:tbl>
      <w:tblPr>
        <w:tblW w:w="99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58"/>
        <w:gridCol w:w="3046"/>
        <w:gridCol w:w="2989"/>
        <w:gridCol w:w="1793"/>
        <w:gridCol w:w="1476"/>
      </w:tblGrid>
      <w:tr w:rsidR="00333B6B">
        <w:trPr>
          <w:cantSplit/>
          <w:trHeight w:val="420"/>
        </w:trPr>
        <w:tc>
          <w:tcPr>
            <w:tcW w:w="658" w:type="dxa"/>
            <w:vAlign w:val="center"/>
          </w:tcPr>
          <w:p w:rsidR="00333B6B" w:rsidRDefault="002E5165">
            <w:pPr>
              <w:adjustRightInd w:val="0"/>
              <w:snapToGrid w:val="0"/>
              <w:spacing w:line="300" w:lineRule="auto"/>
              <w:jc w:val="center"/>
              <w:outlineLvl w:val="0"/>
              <w:rPr>
                <w:rFonts w:ascii="宋体" w:hAnsi="宋体"/>
                <w:szCs w:val="21"/>
              </w:rPr>
            </w:pPr>
            <w:r>
              <w:rPr>
                <w:rFonts w:ascii="宋体" w:hAnsi="宋体" w:hint="eastAsia"/>
                <w:szCs w:val="21"/>
              </w:rPr>
              <w:t xml:space="preserve">                     </w:t>
            </w:r>
            <w:bookmarkStart w:id="1" w:name="_Toc523158996"/>
            <w:bookmarkStart w:id="2" w:name="_Toc254970729"/>
            <w:bookmarkStart w:id="3" w:name="_Toc173066401"/>
            <w:bookmarkStart w:id="4" w:name="_Toc254970588"/>
            <w:bookmarkStart w:id="5" w:name="_Toc297193185"/>
            <w:bookmarkStart w:id="6" w:name="_Toc295404981"/>
            <w:bookmarkStart w:id="7" w:name="_Toc383699906"/>
            <w:bookmarkStart w:id="8" w:name="_Toc373333689"/>
            <w:bookmarkStart w:id="9" w:name="_Toc173211900"/>
            <w:bookmarkStart w:id="10" w:name="_Toc301781611"/>
            <w:bookmarkStart w:id="11" w:name="_Toc41918598"/>
            <w:bookmarkStart w:id="12" w:name="_Toc41918534"/>
            <w:r>
              <w:rPr>
                <w:rFonts w:ascii="宋体" w:hAnsi="宋体" w:hint="eastAsia"/>
                <w:szCs w:val="21"/>
              </w:rPr>
              <w:t>序号</w:t>
            </w:r>
            <w:bookmarkEnd w:id="1"/>
            <w:bookmarkEnd w:id="2"/>
            <w:bookmarkEnd w:id="3"/>
            <w:bookmarkEnd w:id="4"/>
            <w:bookmarkEnd w:id="5"/>
            <w:bookmarkEnd w:id="6"/>
            <w:bookmarkEnd w:id="7"/>
            <w:bookmarkEnd w:id="8"/>
            <w:bookmarkEnd w:id="9"/>
            <w:bookmarkEnd w:id="10"/>
            <w:bookmarkEnd w:id="11"/>
            <w:bookmarkEnd w:id="12"/>
          </w:p>
        </w:tc>
        <w:tc>
          <w:tcPr>
            <w:tcW w:w="3046" w:type="dxa"/>
            <w:vAlign w:val="center"/>
          </w:tcPr>
          <w:p w:rsidR="00333B6B" w:rsidRDefault="002E5165">
            <w:pPr>
              <w:adjustRightInd w:val="0"/>
              <w:snapToGrid w:val="0"/>
              <w:spacing w:line="300" w:lineRule="auto"/>
              <w:jc w:val="center"/>
              <w:outlineLvl w:val="0"/>
              <w:rPr>
                <w:rFonts w:ascii="宋体" w:hAnsi="宋体"/>
                <w:szCs w:val="21"/>
              </w:rPr>
            </w:pPr>
            <w:r>
              <w:rPr>
                <w:rFonts w:ascii="宋体" w:hAnsi="宋体" w:hint="eastAsia"/>
                <w:szCs w:val="21"/>
              </w:rPr>
              <w:t>项目需求</w:t>
            </w:r>
          </w:p>
        </w:tc>
        <w:tc>
          <w:tcPr>
            <w:tcW w:w="2989" w:type="dxa"/>
            <w:vAlign w:val="center"/>
          </w:tcPr>
          <w:p w:rsidR="00333B6B" w:rsidRDefault="002E5165">
            <w:pPr>
              <w:adjustRightInd w:val="0"/>
              <w:snapToGrid w:val="0"/>
              <w:spacing w:line="300" w:lineRule="auto"/>
              <w:jc w:val="center"/>
              <w:outlineLvl w:val="0"/>
              <w:rPr>
                <w:rFonts w:ascii="宋体" w:hAnsi="宋体"/>
                <w:szCs w:val="21"/>
              </w:rPr>
            </w:pPr>
            <w:bookmarkStart w:id="13" w:name="_Toc373333691"/>
            <w:bookmarkStart w:id="14" w:name="_Toc41918536"/>
            <w:bookmarkStart w:id="15" w:name="_Toc41918600"/>
            <w:bookmarkStart w:id="16" w:name="_Toc254970731"/>
            <w:bookmarkStart w:id="17" w:name="_Toc173066403"/>
            <w:bookmarkStart w:id="18" w:name="_Toc301781613"/>
            <w:bookmarkStart w:id="19" w:name="_Toc383699908"/>
            <w:bookmarkStart w:id="20" w:name="_Toc254970590"/>
            <w:bookmarkStart w:id="21" w:name="_Toc297193187"/>
            <w:bookmarkStart w:id="22" w:name="_Toc295404983"/>
            <w:bookmarkStart w:id="23" w:name="_Toc523158998"/>
            <w:bookmarkStart w:id="24" w:name="_Toc173211902"/>
            <w:r>
              <w:rPr>
                <w:rFonts w:ascii="宋体" w:hAnsi="宋体" w:hint="eastAsia"/>
                <w:szCs w:val="21"/>
              </w:rPr>
              <w:t>响应文件具体响应</w:t>
            </w:r>
            <w:bookmarkEnd w:id="13"/>
            <w:bookmarkEnd w:id="14"/>
            <w:bookmarkEnd w:id="15"/>
            <w:bookmarkEnd w:id="16"/>
            <w:bookmarkEnd w:id="17"/>
            <w:bookmarkEnd w:id="18"/>
            <w:bookmarkEnd w:id="19"/>
            <w:bookmarkEnd w:id="20"/>
            <w:bookmarkEnd w:id="21"/>
            <w:bookmarkEnd w:id="22"/>
            <w:bookmarkEnd w:id="23"/>
            <w:bookmarkEnd w:id="24"/>
          </w:p>
        </w:tc>
        <w:tc>
          <w:tcPr>
            <w:tcW w:w="1793" w:type="dxa"/>
            <w:vAlign w:val="center"/>
          </w:tcPr>
          <w:p w:rsidR="00333B6B" w:rsidRDefault="002E5165">
            <w:pPr>
              <w:adjustRightInd w:val="0"/>
              <w:snapToGrid w:val="0"/>
              <w:spacing w:line="300" w:lineRule="auto"/>
              <w:jc w:val="center"/>
              <w:outlineLvl w:val="0"/>
              <w:rPr>
                <w:rFonts w:ascii="宋体" w:hAnsi="宋体"/>
                <w:szCs w:val="21"/>
              </w:rPr>
            </w:pPr>
            <w:bookmarkStart w:id="25" w:name="_Toc41918601"/>
            <w:bookmarkStart w:id="26" w:name="_Toc297193188"/>
            <w:bookmarkStart w:id="27" w:name="_Toc254970732"/>
            <w:bookmarkStart w:id="28" w:name="_Toc173211903"/>
            <w:bookmarkStart w:id="29" w:name="_Toc301781614"/>
            <w:bookmarkStart w:id="30" w:name="_Toc295404984"/>
            <w:bookmarkStart w:id="31" w:name="_Toc373333692"/>
            <w:bookmarkStart w:id="32" w:name="_Toc254970591"/>
            <w:bookmarkStart w:id="33" w:name="_Toc173066404"/>
            <w:bookmarkStart w:id="34" w:name="_Toc523158999"/>
            <w:bookmarkStart w:id="35" w:name="_Toc41918537"/>
            <w:bookmarkStart w:id="36" w:name="_Toc383699909"/>
            <w:r>
              <w:rPr>
                <w:rFonts w:ascii="宋体" w:hAnsi="宋体" w:hint="eastAsia"/>
                <w:szCs w:val="21"/>
              </w:rPr>
              <w:t>响应/偏离</w:t>
            </w:r>
            <w:bookmarkEnd w:id="25"/>
            <w:bookmarkEnd w:id="26"/>
            <w:bookmarkEnd w:id="27"/>
            <w:bookmarkEnd w:id="28"/>
            <w:bookmarkEnd w:id="29"/>
            <w:bookmarkEnd w:id="30"/>
            <w:bookmarkEnd w:id="31"/>
            <w:bookmarkEnd w:id="32"/>
            <w:bookmarkEnd w:id="33"/>
            <w:bookmarkEnd w:id="34"/>
            <w:bookmarkEnd w:id="35"/>
            <w:bookmarkEnd w:id="36"/>
          </w:p>
        </w:tc>
        <w:tc>
          <w:tcPr>
            <w:tcW w:w="1476" w:type="dxa"/>
            <w:vAlign w:val="center"/>
          </w:tcPr>
          <w:p w:rsidR="00333B6B" w:rsidRDefault="002E5165">
            <w:pPr>
              <w:adjustRightInd w:val="0"/>
              <w:snapToGrid w:val="0"/>
              <w:spacing w:line="300" w:lineRule="auto"/>
              <w:jc w:val="center"/>
              <w:outlineLvl w:val="0"/>
              <w:rPr>
                <w:rFonts w:ascii="宋体" w:hAnsi="宋体"/>
                <w:szCs w:val="21"/>
              </w:rPr>
            </w:pPr>
            <w:bookmarkStart w:id="37" w:name="_Toc383699910"/>
            <w:bookmarkStart w:id="38" w:name="_Toc301781615"/>
            <w:bookmarkStart w:id="39" w:name="_Toc254970592"/>
            <w:bookmarkStart w:id="40" w:name="_Toc373333693"/>
            <w:bookmarkStart w:id="41" w:name="_Toc173211904"/>
            <w:bookmarkStart w:id="42" w:name="_Toc523159000"/>
            <w:bookmarkStart w:id="43" w:name="_Toc254970733"/>
            <w:bookmarkStart w:id="44" w:name="_Toc41918538"/>
            <w:bookmarkStart w:id="45" w:name="_Toc41918602"/>
            <w:bookmarkStart w:id="46" w:name="_Toc297193189"/>
            <w:bookmarkStart w:id="47" w:name="_Toc295404985"/>
            <w:bookmarkStart w:id="48" w:name="_Toc173066405"/>
            <w:r>
              <w:rPr>
                <w:rFonts w:ascii="宋体" w:hAnsi="宋体" w:hint="eastAsia"/>
                <w:szCs w:val="21"/>
              </w:rPr>
              <w:t>说明</w:t>
            </w:r>
            <w:bookmarkEnd w:id="37"/>
            <w:bookmarkEnd w:id="38"/>
            <w:bookmarkEnd w:id="39"/>
            <w:bookmarkEnd w:id="40"/>
            <w:bookmarkEnd w:id="41"/>
            <w:bookmarkEnd w:id="42"/>
            <w:bookmarkEnd w:id="43"/>
            <w:bookmarkEnd w:id="44"/>
            <w:bookmarkEnd w:id="45"/>
            <w:bookmarkEnd w:id="46"/>
            <w:bookmarkEnd w:id="47"/>
            <w:bookmarkEnd w:id="48"/>
          </w:p>
        </w:tc>
      </w:tr>
      <w:tr w:rsidR="00333B6B">
        <w:trPr>
          <w:cantSplit/>
          <w:trHeight w:val="420"/>
        </w:trPr>
        <w:tc>
          <w:tcPr>
            <w:tcW w:w="658" w:type="dxa"/>
            <w:vAlign w:val="center"/>
          </w:tcPr>
          <w:p w:rsidR="00333B6B" w:rsidRDefault="002E5165">
            <w:pPr>
              <w:adjustRightInd w:val="0"/>
              <w:snapToGrid w:val="0"/>
              <w:spacing w:line="300" w:lineRule="auto"/>
              <w:jc w:val="center"/>
              <w:outlineLvl w:val="0"/>
              <w:rPr>
                <w:rFonts w:ascii="宋体" w:hAnsi="宋体"/>
                <w:szCs w:val="21"/>
              </w:rPr>
            </w:pPr>
            <w:bookmarkStart w:id="49" w:name="_Toc173066406"/>
            <w:bookmarkStart w:id="50" w:name="_Toc173211905"/>
            <w:bookmarkStart w:id="51" w:name="_Toc523159001"/>
            <w:bookmarkStart w:id="52" w:name="_Toc254970593"/>
            <w:bookmarkStart w:id="53" w:name="_Toc383699911"/>
            <w:bookmarkStart w:id="54" w:name="_Toc295404986"/>
            <w:bookmarkStart w:id="55" w:name="_Toc373333694"/>
            <w:bookmarkStart w:id="56" w:name="_Toc41918603"/>
            <w:bookmarkStart w:id="57" w:name="_Toc297193190"/>
            <w:bookmarkStart w:id="58" w:name="_Toc301781616"/>
            <w:bookmarkStart w:id="59" w:name="_Toc254970734"/>
            <w:bookmarkStart w:id="60" w:name="_Toc41918539"/>
            <w:r>
              <w:rPr>
                <w:rFonts w:ascii="宋体" w:hAnsi="宋体" w:hint="eastAsia"/>
                <w:szCs w:val="21"/>
              </w:rPr>
              <w:t>1</w:t>
            </w:r>
            <w:bookmarkEnd w:id="49"/>
            <w:bookmarkEnd w:id="50"/>
            <w:bookmarkEnd w:id="51"/>
            <w:bookmarkEnd w:id="52"/>
            <w:bookmarkEnd w:id="53"/>
            <w:bookmarkEnd w:id="54"/>
            <w:bookmarkEnd w:id="55"/>
            <w:bookmarkEnd w:id="56"/>
            <w:bookmarkEnd w:id="57"/>
            <w:bookmarkEnd w:id="58"/>
            <w:bookmarkEnd w:id="59"/>
            <w:bookmarkEnd w:id="60"/>
          </w:p>
        </w:tc>
        <w:tc>
          <w:tcPr>
            <w:tcW w:w="3046" w:type="dxa"/>
            <w:vAlign w:val="center"/>
          </w:tcPr>
          <w:p w:rsidR="00333B6B" w:rsidRDefault="00333B6B">
            <w:pPr>
              <w:adjustRightInd w:val="0"/>
              <w:snapToGrid w:val="0"/>
              <w:spacing w:line="300" w:lineRule="auto"/>
              <w:jc w:val="center"/>
              <w:outlineLvl w:val="0"/>
              <w:rPr>
                <w:rFonts w:ascii="宋体" w:hAnsi="宋体"/>
                <w:szCs w:val="21"/>
              </w:rPr>
            </w:pPr>
          </w:p>
        </w:tc>
        <w:tc>
          <w:tcPr>
            <w:tcW w:w="2989" w:type="dxa"/>
            <w:vAlign w:val="center"/>
          </w:tcPr>
          <w:p w:rsidR="00333B6B" w:rsidRDefault="00333B6B">
            <w:pPr>
              <w:adjustRightInd w:val="0"/>
              <w:snapToGrid w:val="0"/>
              <w:spacing w:line="300" w:lineRule="auto"/>
              <w:jc w:val="center"/>
              <w:outlineLvl w:val="0"/>
              <w:rPr>
                <w:rFonts w:ascii="宋体" w:hAnsi="宋体"/>
                <w:szCs w:val="21"/>
              </w:rPr>
            </w:pPr>
          </w:p>
        </w:tc>
        <w:tc>
          <w:tcPr>
            <w:tcW w:w="1793" w:type="dxa"/>
            <w:vAlign w:val="center"/>
          </w:tcPr>
          <w:p w:rsidR="00333B6B" w:rsidRDefault="00333B6B">
            <w:pPr>
              <w:adjustRightInd w:val="0"/>
              <w:snapToGrid w:val="0"/>
              <w:spacing w:line="300" w:lineRule="auto"/>
              <w:jc w:val="center"/>
              <w:outlineLvl w:val="0"/>
              <w:rPr>
                <w:rFonts w:ascii="宋体" w:hAnsi="宋体"/>
                <w:szCs w:val="21"/>
              </w:rPr>
            </w:pPr>
          </w:p>
        </w:tc>
        <w:tc>
          <w:tcPr>
            <w:tcW w:w="1476" w:type="dxa"/>
            <w:vAlign w:val="center"/>
          </w:tcPr>
          <w:p w:rsidR="00333B6B" w:rsidRDefault="00333B6B">
            <w:pPr>
              <w:adjustRightInd w:val="0"/>
              <w:snapToGrid w:val="0"/>
              <w:spacing w:line="300" w:lineRule="auto"/>
              <w:jc w:val="center"/>
              <w:outlineLvl w:val="0"/>
              <w:rPr>
                <w:rFonts w:ascii="宋体" w:hAnsi="宋体"/>
                <w:szCs w:val="21"/>
              </w:rPr>
            </w:pPr>
          </w:p>
        </w:tc>
      </w:tr>
      <w:tr w:rsidR="00333B6B">
        <w:trPr>
          <w:cantSplit/>
          <w:trHeight w:val="420"/>
        </w:trPr>
        <w:tc>
          <w:tcPr>
            <w:tcW w:w="658" w:type="dxa"/>
            <w:vAlign w:val="center"/>
          </w:tcPr>
          <w:p w:rsidR="00333B6B" w:rsidRDefault="002E5165">
            <w:pPr>
              <w:adjustRightInd w:val="0"/>
              <w:snapToGrid w:val="0"/>
              <w:spacing w:line="300" w:lineRule="auto"/>
              <w:jc w:val="center"/>
              <w:outlineLvl w:val="0"/>
              <w:rPr>
                <w:rFonts w:ascii="宋体" w:hAnsi="宋体"/>
                <w:szCs w:val="21"/>
              </w:rPr>
            </w:pPr>
            <w:bookmarkStart w:id="61" w:name="_Toc41918540"/>
            <w:bookmarkStart w:id="62" w:name="_Toc383699912"/>
            <w:bookmarkStart w:id="63" w:name="_Toc373333695"/>
            <w:bookmarkStart w:id="64" w:name="_Toc295404987"/>
            <w:bookmarkStart w:id="65" w:name="_Toc297193191"/>
            <w:bookmarkStart w:id="66" w:name="_Toc41918604"/>
            <w:bookmarkStart w:id="67" w:name="_Toc173066407"/>
            <w:bookmarkStart w:id="68" w:name="_Toc301781617"/>
            <w:bookmarkStart w:id="69" w:name="_Toc523159002"/>
            <w:bookmarkStart w:id="70" w:name="_Toc254970594"/>
            <w:bookmarkStart w:id="71" w:name="_Toc173211906"/>
            <w:bookmarkStart w:id="72" w:name="_Toc254970735"/>
            <w:r>
              <w:rPr>
                <w:rFonts w:ascii="宋体" w:hAnsi="宋体" w:hint="eastAsia"/>
                <w:szCs w:val="21"/>
              </w:rPr>
              <w:t>2</w:t>
            </w:r>
            <w:bookmarkEnd w:id="61"/>
            <w:bookmarkEnd w:id="62"/>
            <w:bookmarkEnd w:id="63"/>
            <w:bookmarkEnd w:id="64"/>
            <w:bookmarkEnd w:id="65"/>
            <w:bookmarkEnd w:id="66"/>
            <w:bookmarkEnd w:id="67"/>
            <w:bookmarkEnd w:id="68"/>
            <w:bookmarkEnd w:id="69"/>
            <w:bookmarkEnd w:id="70"/>
            <w:bookmarkEnd w:id="71"/>
            <w:bookmarkEnd w:id="72"/>
          </w:p>
        </w:tc>
        <w:tc>
          <w:tcPr>
            <w:tcW w:w="3046" w:type="dxa"/>
            <w:vAlign w:val="center"/>
          </w:tcPr>
          <w:p w:rsidR="00333B6B" w:rsidRDefault="00333B6B">
            <w:pPr>
              <w:adjustRightInd w:val="0"/>
              <w:snapToGrid w:val="0"/>
              <w:spacing w:line="300" w:lineRule="auto"/>
              <w:jc w:val="center"/>
              <w:outlineLvl w:val="0"/>
              <w:rPr>
                <w:rFonts w:ascii="宋体" w:hAnsi="宋体"/>
                <w:szCs w:val="21"/>
              </w:rPr>
            </w:pPr>
          </w:p>
        </w:tc>
        <w:tc>
          <w:tcPr>
            <w:tcW w:w="2989" w:type="dxa"/>
            <w:vAlign w:val="center"/>
          </w:tcPr>
          <w:p w:rsidR="00333B6B" w:rsidRDefault="00333B6B">
            <w:pPr>
              <w:adjustRightInd w:val="0"/>
              <w:snapToGrid w:val="0"/>
              <w:spacing w:line="300" w:lineRule="auto"/>
              <w:jc w:val="center"/>
              <w:outlineLvl w:val="0"/>
              <w:rPr>
                <w:rFonts w:ascii="宋体" w:hAnsi="宋体"/>
                <w:szCs w:val="21"/>
              </w:rPr>
            </w:pPr>
          </w:p>
        </w:tc>
        <w:tc>
          <w:tcPr>
            <w:tcW w:w="1793" w:type="dxa"/>
            <w:vAlign w:val="center"/>
          </w:tcPr>
          <w:p w:rsidR="00333B6B" w:rsidRDefault="00333B6B">
            <w:pPr>
              <w:adjustRightInd w:val="0"/>
              <w:snapToGrid w:val="0"/>
              <w:spacing w:line="300" w:lineRule="auto"/>
              <w:jc w:val="center"/>
              <w:outlineLvl w:val="0"/>
              <w:rPr>
                <w:rFonts w:ascii="宋体" w:hAnsi="宋体"/>
                <w:szCs w:val="21"/>
              </w:rPr>
            </w:pPr>
          </w:p>
        </w:tc>
        <w:tc>
          <w:tcPr>
            <w:tcW w:w="1476" w:type="dxa"/>
            <w:vAlign w:val="center"/>
          </w:tcPr>
          <w:p w:rsidR="00333B6B" w:rsidRDefault="00333B6B">
            <w:pPr>
              <w:adjustRightInd w:val="0"/>
              <w:snapToGrid w:val="0"/>
              <w:spacing w:line="300" w:lineRule="auto"/>
              <w:jc w:val="center"/>
              <w:outlineLvl w:val="0"/>
              <w:rPr>
                <w:rFonts w:ascii="宋体" w:hAnsi="宋体"/>
                <w:szCs w:val="21"/>
              </w:rPr>
            </w:pPr>
          </w:p>
        </w:tc>
      </w:tr>
      <w:tr w:rsidR="00333B6B">
        <w:trPr>
          <w:cantSplit/>
          <w:trHeight w:val="420"/>
        </w:trPr>
        <w:tc>
          <w:tcPr>
            <w:tcW w:w="658" w:type="dxa"/>
            <w:vAlign w:val="center"/>
          </w:tcPr>
          <w:p w:rsidR="00333B6B" w:rsidRDefault="002E5165">
            <w:pPr>
              <w:adjustRightInd w:val="0"/>
              <w:snapToGrid w:val="0"/>
              <w:spacing w:line="300" w:lineRule="auto"/>
              <w:jc w:val="center"/>
              <w:outlineLvl w:val="0"/>
              <w:rPr>
                <w:rFonts w:ascii="宋体" w:hAnsi="宋体"/>
                <w:szCs w:val="21"/>
              </w:rPr>
            </w:pPr>
            <w:bookmarkStart w:id="73" w:name="_Toc254970736"/>
            <w:bookmarkStart w:id="74" w:name="_Toc295404988"/>
            <w:bookmarkStart w:id="75" w:name="_Toc173066408"/>
            <w:bookmarkStart w:id="76" w:name="_Toc383699913"/>
            <w:bookmarkStart w:id="77" w:name="_Toc41918541"/>
            <w:bookmarkStart w:id="78" w:name="_Toc301781618"/>
            <w:bookmarkStart w:id="79" w:name="_Toc297193192"/>
            <w:bookmarkStart w:id="80" w:name="_Toc523159003"/>
            <w:bookmarkStart w:id="81" w:name="_Toc254970595"/>
            <w:bookmarkStart w:id="82" w:name="_Toc373333696"/>
            <w:bookmarkStart w:id="83" w:name="_Toc173211907"/>
            <w:bookmarkStart w:id="84" w:name="_Toc41918605"/>
            <w:r>
              <w:rPr>
                <w:rFonts w:ascii="宋体" w:hAnsi="宋体" w:hint="eastAsia"/>
                <w:szCs w:val="21"/>
              </w:rPr>
              <w:t>3</w:t>
            </w:r>
            <w:bookmarkEnd w:id="73"/>
            <w:bookmarkEnd w:id="74"/>
            <w:bookmarkEnd w:id="75"/>
            <w:bookmarkEnd w:id="76"/>
            <w:bookmarkEnd w:id="77"/>
            <w:bookmarkEnd w:id="78"/>
            <w:bookmarkEnd w:id="79"/>
            <w:bookmarkEnd w:id="80"/>
            <w:bookmarkEnd w:id="81"/>
            <w:bookmarkEnd w:id="82"/>
            <w:bookmarkEnd w:id="83"/>
            <w:bookmarkEnd w:id="84"/>
          </w:p>
        </w:tc>
        <w:tc>
          <w:tcPr>
            <w:tcW w:w="3046" w:type="dxa"/>
            <w:vAlign w:val="center"/>
          </w:tcPr>
          <w:p w:rsidR="00333B6B" w:rsidRDefault="00333B6B">
            <w:pPr>
              <w:adjustRightInd w:val="0"/>
              <w:snapToGrid w:val="0"/>
              <w:spacing w:line="300" w:lineRule="auto"/>
              <w:jc w:val="center"/>
              <w:outlineLvl w:val="0"/>
              <w:rPr>
                <w:rFonts w:ascii="宋体" w:hAnsi="宋体"/>
                <w:szCs w:val="21"/>
              </w:rPr>
            </w:pPr>
          </w:p>
        </w:tc>
        <w:tc>
          <w:tcPr>
            <w:tcW w:w="2989" w:type="dxa"/>
            <w:vAlign w:val="center"/>
          </w:tcPr>
          <w:p w:rsidR="00333B6B" w:rsidRDefault="00333B6B">
            <w:pPr>
              <w:adjustRightInd w:val="0"/>
              <w:snapToGrid w:val="0"/>
              <w:spacing w:line="300" w:lineRule="auto"/>
              <w:jc w:val="center"/>
              <w:outlineLvl w:val="0"/>
              <w:rPr>
                <w:rFonts w:ascii="宋体" w:hAnsi="宋体"/>
                <w:szCs w:val="21"/>
              </w:rPr>
            </w:pPr>
          </w:p>
        </w:tc>
        <w:tc>
          <w:tcPr>
            <w:tcW w:w="1793" w:type="dxa"/>
            <w:vAlign w:val="center"/>
          </w:tcPr>
          <w:p w:rsidR="00333B6B" w:rsidRDefault="00333B6B">
            <w:pPr>
              <w:adjustRightInd w:val="0"/>
              <w:snapToGrid w:val="0"/>
              <w:spacing w:line="300" w:lineRule="auto"/>
              <w:jc w:val="center"/>
              <w:outlineLvl w:val="0"/>
              <w:rPr>
                <w:rFonts w:ascii="宋体" w:hAnsi="宋体"/>
                <w:szCs w:val="21"/>
              </w:rPr>
            </w:pPr>
          </w:p>
        </w:tc>
        <w:tc>
          <w:tcPr>
            <w:tcW w:w="1476" w:type="dxa"/>
            <w:vAlign w:val="center"/>
          </w:tcPr>
          <w:p w:rsidR="00333B6B" w:rsidRDefault="00333B6B">
            <w:pPr>
              <w:adjustRightInd w:val="0"/>
              <w:snapToGrid w:val="0"/>
              <w:spacing w:line="300" w:lineRule="auto"/>
              <w:jc w:val="center"/>
              <w:outlineLvl w:val="0"/>
              <w:rPr>
                <w:rFonts w:ascii="宋体" w:hAnsi="宋体"/>
                <w:szCs w:val="21"/>
              </w:rPr>
            </w:pPr>
          </w:p>
        </w:tc>
      </w:tr>
      <w:tr w:rsidR="00333B6B">
        <w:trPr>
          <w:cantSplit/>
          <w:trHeight w:val="420"/>
        </w:trPr>
        <w:tc>
          <w:tcPr>
            <w:tcW w:w="658" w:type="dxa"/>
            <w:vAlign w:val="center"/>
          </w:tcPr>
          <w:p w:rsidR="00333B6B" w:rsidRDefault="002E5165">
            <w:pPr>
              <w:adjustRightInd w:val="0"/>
              <w:snapToGrid w:val="0"/>
              <w:spacing w:line="300" w:lineRule="auto"/>
              <w:jc w:val="center"/>
              <w:outlineLvl w:val="0"/>
              <w:rPr>
                <w:rFonts w:ascii="宋体" w:hAnsi="宋体"/>
                <w:szCs w:val="21"/>
              </w:rPr>
            </w:pPr>
            <w:bookmarkStart w:id="85" w:name="_Toc173211908"/>
            <w:bookmarkStart w:id="86" w:name="_Toc297193193"/>
            <w:bookmarkStart w:id="87" w:name="_Toc295404989"/>
            <w:bookmarkStart w:id="88" w:name="_Toc41918542"/>
            <w:bookmarkStart w:id="89" w:name="_Toc41918606"/>
            <w:bookmarkStart w:id="90" w:name="_Toc254970596"/>
            <w:bookmarkStart w:id="91" w:name="_Toc254970737"/>
            <w:bookmarkStart w:id="92" w:name="_Toc301781619"/>
            <w:bookmarkStart w:id="93" w:name="_Toc373333697"/>
            <w:bookmarkStart w:id="94" w:name="_Toc383699914"/>
            <w:bookmarkStart w:id="95" w:name="_Toc523159004"/>
            <w:bookmarkStart w:id="96" w:name="_Toc173066409"/>
            <w:r>
              <w:rPr>
                <w:rFonts w:ascii="宋体" w:hAnsi="宋体" w:hint="eastAsia"/>
                <w:szCs w:val="21"/>
              </w:rPr>
              <w:t>4</w:t>
            </w:r>
            <w:bookmarkEnd w:id="85"/>
            <w:bookmarkEnd w:id="86"/>
            <w:bookmarkEnd w:id="87"/>
            <w:bookmarkEnd w:id="88"/>
            <w:bookmarkEnd w:id="89"/>
            <w:bookmarkEnd w:id="90"/>
            <w:bookmarkEnd w:id="91"/>
            <w:bookmarkEnd w:id="92"/>
            <w:bookmarkEnd w:id="93"/>
            <w:bookmarkEnd w:id="94"/>
            <w:bookmarkEnd w:id="95"/>
            <w:bookmarkEnd w:id="96"/>
          </w:p>
        </w:tc>
        <w:tc>
          <w:tcPr>
            <w:tcW w:w="3046" w:type="dxa"/>
            <w:vAlign w:val="center"/>
          </w:tcPr>
          <w:p w:rsidR="00333B6B" w:rsidRDefault="00333B6B">
            <w:pPr>
              <w:adjustRightInd w:val="0"/>
              <w:snapToGrid w:val="0"/>
              <w:spacing w:line="300" w:lineRule="auto"/>
              <w:jc w:val="center"/>
              <w:outlineLvl w:val="0"/>
              <w:rPr>
                <w:rFonts w:ascii="宋体" w:hAnsi="宋体"/>
                <w:szCs w:val="21"/>
              </w:rPr>
            </w:pPr>
          </w:p>
        </w:tc>
        <w:tc>
          <w:tcPr>
            <w:tcW w:w="2989" w:type="dxa"/>
            <w:vAlign w:val="center"/>
          </w:tcPr>
          <w:p w:rsidR="00333B6B" w:rsidRDefault="00333B6B">
            <w:pPr>
              <w:adjustRightInd w:val="0"/>
              <w:snapToGrid w:val="0"/>
              <w:spacing w:line="300" w:lineRule="auto"/>
              <w:jc w:val="center"/>
              <w:outlineLvl w:val="0"/>
              <w:rPr>
                <w:rFonts w:ascii="宋体" w:hAnsi="宋体"/>
                <w:szCs w:val="21"/>
              </w:rPr>
            </w:pPr>
          </w:p>
        </w:tc>
        <w:tc>
          <w:tcPr>
            <w:tcW w:w="1793" w:type="dxa"/>
            <w:vAlign w:val="center"/>
          </w:tcPr>
          <w:p w:rsidR="00333B6B" w:rsidRDefault="00333B6B">
            <w:pPr>
              <w:adjustRightInd w:val="0"/>
              <w:snapToGrid w:val="0"/>
              <w:spacing w:line="300" w:lineRule="auto"/>
              <w:jc w:val="center"/>
              <w:outlineLvl w:val="0"/>
              <w:rPr>
                <w:rFonts w:ascii="宋体" w:hAnsi="宋体"/>
                <w:szCs w:val="21"/>
              </w:rPr>
            </w:pPr>
          </w:p>
        </w:tc>
        <w:tc>
          <w:tcPr>
            <w:tcW w:w="1476" w:type="dxa"/>
            <w:vAlign w:val="center"/>
          </w:tcPr>
          <w:p w:rsidR="00333B6B" w:rsidRDefault="00333B6B">
            <w:pPr>
              <w:adjustRightInd w:val="0"/>
              <w:snapToGrid w:val="0"/>
              <w:spacing w:line="300" w:lineRule="auto"/>
              <w:jc w:val="center"/>
              <w:outlineLvl w:val="0"/>
              <w:rPr>
                <w:rFonts w:ascii="宋体" w:hAnsi="宋体"/>
                <w:szCs w:val="21"/>
              </w:rPr>
            </w:pPr>
          </w:p>
        </w:tc>
      </w:tr>
      <w:tr w:rsidR="00333B6B">
        <w:trPr>
          <w:cantSplit/>
          <w:trHeight w:val="420"/>
        </w:trPr>
        <w:tc>
          <w:tcPr>
            <w:tcW w:w="658" w:type="dxa"/>
            <w:vAlign w:val="center"/>
          </w:tcPr>
          <w:p w:rsidR="00333B6B" w:rsidRDefault="002E5165">
            <w:pPr>
              <w:adjustRightInd w:val="0"/>
              <w:snapToGrid w:val="0"/>
              <w:spacing w:line="300" w:lineRule="auto"/>
              <w:jc w:val="center"/>
              <w:outlineLvl w:val="0"/>
              <w:rPr>
                <w:rFonts w:ascii="宋体" w:hAnsi="宋体"/>
                <w:szCs w:val="21"/>
              </w:rPr>
            </w:pPr>
            <w:bookmarkStart w:id="97" w:name="_Toc373333698"/>
            <w:bookmarkStart w:id="98" w:name="_Toc383699915"/>
            <w:bookmarkStart w:id="99" w:name="_Toc254970738"/>
            <w:bookmarkStart w:id="100" w:name="_Toc173066410"/>
            <w:bookmarkStart w:id="101" w:name="_Toc254970597"/>
            <w:bookmarkStart w:id="102" w:name="_Toc41918607"/>
            <w:bookmarkStart w:id="103" w:name="_Toc301781620"/>
            <w:bookmarkStart w:id="104" w:name="_Toc295404990"/>
            <w:bookmarkStart w:id="105" w:name="_Toc297193194"/>
            <w:bookmarkStart w:id="106" w:name="_Toc41918543"/>
            <w:bookmarkStart w:id="107" w:name="_Toc523159005"/>
            <w:bookmarkStart w:id="108" w:name="_Toc173211909"/>
            <w:r>
              <w:rPr>
                <w:rFonts w:ascii="宋体" w:hAnsi="宋体" w:hint="eastAsia"/>
                <w:szCs w:val="21"/>
              </w:rPr>
              <w:t>5</w:t>
            </w:r>
            <w:bookmarkEnd w:id="97"/>
            <w:bookmarkEnd w:id="98"/>
            <w:bookmarkEnd w:id="99"/>
            <w:bookmarkEnd w:id="100"/>
            <w:bookmarkEnd w:id="101"/>
            <w:bookmarkEnd w:id="102"/>
            <w:bookmarkEnd w:id="103"/>
            <w:bookmarkEnd w:id="104"/>
            <w:bookmarkEnd w:id="105"/>
            <w:bookmarkEnd w:id="106"/>
            <w:bookmarkEnd w:id="107"/>
            <w:bookmarkEnd w:id="108"/>
          </w:p>
        </w:tc>
        <w:tc>
          <w:tcPr>
            <w:tcW w:w="3046" w:type="dxa"/>
            <w:vAlign w:val="center"/>
          </w:tcPr>
          <w:p w:rsidR="00333B6B" w:rsidRDefault="00333B6B">
            <w:pPr>
              <w:adjustRightInd w:val="0"/>
              <w:snapToGrid w:val="0"/>
              <w:spacing w:line="300" w:lineRule="auto"/>
              <w:jc w:val="center"/>
              <w:outlineLvl w:val="0"/>
              <w:rPr>
                <w:rFonts w:ascii="宋体" w:hAnsi="宋体"/>
                <w:szCs w:val="21"/>
              </w:rPr>
            </w:pPr>
          </w:p>
        </w:tc>
        <w:tc>
          <w:tcPr>
            <w:tcW w:w="2989" w:type="dxa"/>
            <w:vAlign w:val="center"/>
          </w:tcPr>
          <w:p w:rsidR="00333B6B" w:rsidRDefault="00333B6B">
            <w:pPr>
              <w:adjustRightInd w:val="0"/>
              <w:snapToGrid w:val="0"/>
              <w:spacing w:line="300" w:lineRule="auto"/>
              <w:jc w:val="center"/>
              <w:outlineLvl w:val="0"/>
              <w:rPr>
                <w:rFonts w:ascii="宋体" w:hAnsi="宋体"/>
                <w:szCs w:val="21"/>
              </w:rPr>
            </w:pPr>
          </w:p>
        </w:tc>
        <w:tc>
          <w:tcPr>
            <w:tcW w:w="1793" w:type="dxa"/>
            <w:vAlign w:val="center"/>
          </w:tcPr>
          <w:p w:rsidR="00333B6B" w:rsidRDefault="00333B6B">
            <w:pPr>
              <w:adjustRightInd w:val="0"/>
              <w:snapToGrid w:val="0"/>
              <w:spacing w:line="300" w:lineRule="auto"/>
              <w:jc w:val="center"/>
              <w:outlineLvl w:val="0"/>
              <w:rPr>
                <w:rFonts w:ascii="宋体" w:hAnsi="宋体"/>
                <w:szCs w:val="21"/>
              </w:rPr>
            </w:pPr>
          </w:p>
        </w:tc>
        <w:tc>
          <w:tcPr>
            <w:tcW w:w="1476" w:type="dxa"/>
            <w:vAlign w:val="center"/>
          </w:tcPr>
          <w:p w:rsidR="00333B6B" w:rsidRDefault="00333B6B">
            <w:pPr>
              <w:adjustRightInd w:val="0"/>
              <w:snapToGrid w:val="0"/>
              <w:spacing w:line="300" w:lineRule="auto"/>
              <w:jc w:val="center"/>
              <w:outlineLvl w:val="0"/>
              <w:rPr>
                <w:rFonts w:ascii="宋体" w:hAnsi="宋体"/>
                <w:szCs w:val="21"/>
              </w:rPr>
            </w:pPr>
          </w:p>
        </w:tc>
      </w:tr>
      <w:tr w:rsidR="00333B6B">
        <w:trPr>
          <w:trHeight w:val="420"/>
        </w:trPr>
        <w:tc>
          <w:tcPr>
            <w:tcW w:w="658" w:type="dxa"/>
            <w:vAlign w:val="center"/>
          </w:tcPr>
          <w:p w:rsidR="00333B6B" w:rsidRDefault="002E5165">
            <w:pPr>
              <w:adjustRightInd w:val="0"/>
              <w:snapToGrid w:val="0"/>
              <w:spacing w:line="300" w:lineRule="auto"/>
              <w:jc w:val="center"/>
              <w:outlineLvl w:val="0"/>
              <w:rPr>
                <w:rFonts w:ascii="宋体" w:hAnsi="宋体"/>
                <w:szCs w:val="21"/>
              </w:rPr>
            </w:pPr>
            <w:bookmarkStart w:id="109" w:name="_Toc295404991"/>
            <w:bookmarkStart w:id="110" w:name="_Toc383699916"/>
            <w:bookmarkStart w:id="111" w:name="_Toc41918544"/>
            <w:bookmarkStart w:id="112" w:name="_Toc41918608"/>
            <w:bookmarkStart w:id="113" w:name="_Toc301781621"/>
            <w:bookmarkStart w:id="114" w:name="_Toc173211914"/>
            <w:bookmarkStart w:id="115" w:name="_Toc297193195"/>
            <w:bookmarkStart w:id="116" w:name="_Toc254970602"/>
            <w:bookmarkStart w:id="117" w:name="_Toc254970743"/>
            <w:bookmarkStart w:id="118" w:name="_Toc173066415"/>
            <w:bookmarkStart w:id="119" w:name="_Toc373333699"/>
            <w:bookmarkStart w:id="120" w:name="_Toc523159006"/>
            <w:r>
              <w:rPr>
                <w:rFonts w:ascii="宋体" w:hAnsi="宋体" w:hint="eastAsia"/>
                <w:szCs w:val="21"/>
              </w:rPr>
              <w:t>…</w:t>
            </w:r>
            <w:bookmarkEnd w:id="109"/>
            <w:bookmarkEnd w:id="110"/>
            <w:bookmarkEnd w:id="111"/>
            <w:bookmarkEnd w:id="112"/>
            <w:bookmarkEnd w:id="113"/>
            <w:bookmarkEnd w:id="114"/>
            <w:bookmarkEnd w:id="115"/>
            <w:bookmarkEnd w:id="116"/>
            <w:bookmarkEnd w:id="117"/>
            <w:bookmarkEnd w:id="118"/>
            <w:bookmarkEnd w:id="119"/>
            <w:bookmarkEnd w:id="120"/>
          </w:p>
        </w:tc>
        <w:tc>
          <w:tcPr>
            <w:tcW w:w="3046" w:type="dxa"/>
            <w:vAlign w:val="center"/>
          </w:tcPr>
          <w:p w:rsidR="00333B6B" w:rsidRDefault="00333B6B">
            <w:pPr>
              <w:adjustRightInd w:val="0"/>
              <w:snapToGrid w:val="0"/>
              <w:spacing w:line="300" w:lineRule="auto"/>
              <w:jc w:val="center"/>
              <w:outlineLvl w:val="0"/>
              <w:rPr>
                <w:rFonts w:ascii="宋体" w:hAnsi="宋体"/>
                <w:szCs w:val="21"/>
              </w:rPr>
            </w:pPr>
          </w:p>
        </w:tc>
        <w:tc>
          <w:tcPr>
            <w:tcW w:w="2989" w:type="dxa"/>
            <w:vAlign w:val="center"/>
          </w:tcPr>
          <w:p w:rsidR="00333B6B" w:rsidRDefault="00333B6B">
            <w:pPr>
              <w:adjustRightInd w:val="0"/>
              <w:snapToGrid w:val="0"/>
              <w:spacing w:line="300" w:lineRule="auto"/>
              <w:jc w:val="center"/>
              <w:outlineLvl w:val="0"/>
              <w:rPr>
                <w:rFonts w:ascii="宋体" w:hAnsi="宋体"/>
                <w:szCs w:val="21"/>
              </w:rPr>
            </w:pPr>
          </w:p>
        </w:tc>
        <w:tc>
          <w:tcPr>
            <w:tcW w:w="1793" w:type="dxa"/>
            <w:tcBorders>
              <w:right w:val="single" w:sz="4" w:space="0" w:color="auto"/>
            </w:tcBorders>
            <w:vAlign w:val="center"/>
          </w:tcPr>
          <w:p w:rsidR="00333B6B" w:rsidRDefault="00333B6B">
            <w:pPr>
              <w:adjustRightInd w:val="0"/>
              <w:snapToGrid w:val="0"/>
              <w:spacing w:line="300" w:lineRule="auto"/>
              <w:jc w:val="center"/>
              <w:outlineLvl w:val="0"/>
              <w:rPr>
                <w:rFonts w:ascii="宋体" w:hAnsi="宋体"/>
                <w:szCs w:val="21"/>
              </w:rPr>
            </w:pPr>
          </w:p>
        </w:tc>
        <w:tc>
          <w:tcPr>
            <w:tcW w:w="1476" w:type="dxa"/>
            <w:tcBorders>
              <w:left w:val="single" w:sz="4" w:space="0" w:color="auto"/>
            </w:tcBorders>
            <w:vAlign w:val="center"/>
          </w:tcPr>
          <w:p w:rsidR="00333B6B" w:rsidRDefault="00333B6B">
            <w:pPr>
              <w:adjustRightInd w:val="0"/>
              <w:snapToGrid w:val="0"/>
              <w:spacing w:line="300" w:lineRule="auto"/>
              <w:jc w:val="center"/>
              <w:outlineLvl w:val="0"/>
              <w:rPr>
                <w:rFonts w:ascii="宋体" w:hAnsi="宋体"/>
                <w:szCs w:val="21"/>
              </w:rPr>
            </w:pPr>
          </w:p>
        </w:tc>
      </w:tr>
    </w:tbl>
    <w:p w:rsidR="00333B6B" w:rsidRDefault="00333B6B">
      <w:pPr>
        <w:adjustRightInd w:val="0"/>
        <w:snapToGrid w:val="0"/>
        <w:spacing w:line="300" w:lineRule="auto"/>
        <w:rPr>
          <w:rFonts w:ascii="宋体" w:hAnsi="宋体"/>
          <w:szCs w:val="21"/>
        </w:rPr>
      </w:pPr>
    </w:p>
    <w:p w:rsidR="00333B6B" w:rsidRDefault="002E5165">
      <w:pPr>
        <w:pStyle w:val="a6"/>
        <w:spacing w:line="300" w:lineRule="auto"/>
        <w:ind w:firstLineChars="0" w:firstLine="0"/>
        <w:rPr>
          <w:rFonts w:ascii="宋体" w:eastAsia="宋体" w:hAnsi="宋体"/>
          <w:sz w:val="21"/>
          <w:szCs w:val="21"/>
        </w:rPr>
      </w:pPr>
      <w:r>
        <w:rPr>
          <w:rFonts w:ascii="宋体" w:eastAsia="宋体" w:hAnsi="宋体" w:hint="eastAsia"/>
          <w:sz w:val="21"/>
          <w:szCs w:val="21"/>
        </w:rPr>
        <w:t>说明：1、应对照询价通知书第二章“</w:t>
      </w:r>
      <w:r>
        <w:rPr>
          <w:rFonts w:ascii="宋体" w:eastAsia="宋体" w:hAnsi="宋体" w:hint="eastAsia"/>
          <w:b/>
          <w:sz w:val="21"/>
          <w:szCs w:val="21"/>
          <w:u w:val="single"/>
        </w:rPr>
        <w:t>项目需求</w:t>
      </w:r>
      <w:r>
        <w:rPr>
          <w:rFonts w:ascii="宋体" w:eastAsia="宋体" w:hAnsi="宋体" w:hint="eastAsia"/>
          <w:sz w:val="21"/>
          <w:szCs w:val="21"/>
        </w:rPr>
        <w:t>”，</w:t>
      </w:r>
      <w:r>
        <w:rPr>
          <w:rFonts w:ascii="宋体" w:eastAsia="宋体" w:hAnsi="宋体" w:hint="eastAsia"/>
          <w:b/>
          <w:sz w:val="21"/>
          <w:szCs w:val="21"/>
          <w:u w:val="single"/>
        </w:rPr>
        <w:t>逐条说明</w:t>
      </w:r>
      <w:r>
        <w:rPr>
          <w:rFonts w:ascii="宋体" w:eastAsia="宋体" w:hAnsi="宋体" w:hint="eastAsia"/>
          <w:sz w:val="21"/>
          <w:szCs w:val="21"/>
        </w:rPr>
        <w:t>所提供货物或服务已对询价通知书的</w:t>
      </w:r>
      <w:r>
        <w:rPr>
          <w:rFonts w:ascii="宋体" w:eastAsia="宋体" w:hAnsi="宋体" w:hint="eastAsia"/>
          <w:b/>
          <w:sz w:val="21"/>
          <w:szCs w:val="21"/>
          <w:u w:val="single"/>
        </w:rPr>
        <w:t>采购需求和商务条款</w:t>
      </w:r>
      <w:r>
        <w:rPr>
          <w:rFonts w:ascii="宋体" w:eastAsia="宋体" w:hAnsi="宋体" w:hint="eastAsia"/>
          <w:sz w:val="21"/>
          <w:szCs w:val="21"/>
        </w:rPr>
        <w:t>做出了实质性的响应，并申明</w:t>
      </w:r>
      <w:r>
        <w:rPr>
          <w:rFonts w:ascii="宋体" w:eastAsia="宋体" w:hAnsi="宋体" w:hint="eastAsia"/>
          <w:b/>
          <w:sz w:val="21"/>
          <w:szCs w:val="21"/>
          <w:u w:val="single"/>
        </w:rPr>
        <w:t>采购需求和商务条款</w:t>
      </w:r>
      <w:r>
        <w:rPr>
          <w:rFonts w:ascii="宋体" w:eastAsia="宋体" w:hAnsi="宋体" w:hint="eastAsia"/>
          <w:sz w:val="21"/>
          <w:szCs w:val="21"/>
        </w:rPr>
        <w:t>的响应和偏离。特别对有具体参数要求的指标，供应商必须提供所供货物的具体参数值。如果仅注明“符合”、“满足”或简单复制询价通知书要求，将导致询价被拒绝。</w:t>
      </w:r>
    </w:p>
    <w:p w:rsidR="00333B6B" w:rsidRDefault="002E5165">
      <w:pPr>
        <w:pStyle w:val="a6"/>
        <w:spacing w:line="300" w:lineRule="auto"/>
        <w:ind w:firstLineChars="300" w:firstLine="630"/>
        <w:rPr>
          <w:rFonts w:ascii="宋体" w:eastAsia="宋体" w:hAnsi="宋体"/>
          <w:sz w:val="21"/>
          <w:szCs w:val="21"/>
        </w:rPr>
      </w:pPr>
      <w:r>
        <w:rPr>
          <w:rFonts w:ascii="宋体" w:eastAsia="宋体" w:hAnsi="宋体" w:hint="eastAsia"/>
          <w:sz w:val="21"/>
          <w:szCs w:val="21"/>
        </w:rPr>
        <w:t>2、本采购文件“项目需求”表中产品参数不明确或有误的，请以详细正确的参数进行响应并承诺，同时填写本表“说明”栏进行说明。</w:t>
      </w:r>
    </w:p>
    <w:p w:rsidR="00333B6B" w:rsidRDefault="00333B6B">
      <w:pPr>
        <w:pStyle w:val="a7"/>
        <w:spacing w:line="300" w:lineRule="auto"/>
        <w:rPr>
          <w:rFonts w:hAnsi="宋体"/>
        </w:rPr>
      </w:pPr>
    </w:p>
    <w:p w:rsidR="00333B6B" w:rsidRDefault="00333B6B">
      <w:pPr>
        <w:pStyle w:val="a7"/>
        <w:spacing w:line="300" w:lineRule="auto"/>
        <w:rPr>
          <w:rFonts w:hAnsi="宋体"/>
        </w:rPr>
      </w:pPr>
    </w:p>
    <w:p w:rsidR="00333B6B" w:rsidRDefault="002E5165">
      <w:pPr>
        <w:pStyle w:val="a7"/>
        <w:spacing w:line="360" w:lineRule="auto"/>
        <w:ind w:firstLineChars="1850" w:firstLine="3885"/>
        <w:rPr>
          <w:rFonts w:hAnsi="宋体"/>
          <w:u w:val="single"/>
        </w:rPr>
      </w:pPr>
      <w:r>
        <w:rPr>
          <w:rFonts w:hAnsi="宋体" w:hint="eastAsia"/>
        </w:rPr>
        <w:t>法定代表人或被授权人（签字）:</w:t>
      </w:r>
      <w:r>
        <w:rPr>
          <w:rFonts w:hAnsi="宋体" w:hint="eastAsia"/>
          <w:u w:val="single"/>
        </w:rPr>
        <w:t xml:space="preserve">              </w:t>
      </w:r>
    </w:p>
    <w:p w:rsidR="00333B6B" w:rsidRDefault="002E5165">
      <w:pPr>
        <w:pStyle w:val="a7"/>
        <w:spacing w:line="360" w:lineRule="auto"/>
        <w:ind w:firstLineChars="2300" w:firstLine="4830"/>
        <w:rPr>
          <w:rFonts w:hAnsi="宋体"/>
          <w:u w:val="single"/>
        </w:rPr>
      </w:pPr>
      <w:r>
        <w:rPr>
          <w:rFonts w:hAnsi="宋体" w:hint="eastAsia"/>
        </w:rPr>
        <w:t>供应商名称（签公章）：</w:t>
      </w:r>
      <w:r>
        <w:rPr>
          <w:rFonts w:hAnsi="宋体" w:hint="eastAsia"/>
          <w:u w:val="single"/>
        </w:rPr>
        <w:t xml:space="preserve">            </w:t>
      </w:r>
    </w:p>
    <w:p w:rsidR="00333B6B" w:rsidRDefault="002E5165">
      <w:pPr>
        <w:adjustRightInd w:val="0"/>
        <w:snapToGrid w:val="0"/>
        <w:spacing w:line="360" w:lineRule="auto"/>
        <w:ind w:right="120"/>
        <w:jc w:val="center"/>
        <w:rPr>
          <w:rFonts w:ascii="宋体" w:hAnsi="宋体"/>
          <w:szCs w:val="21"/>
          <w:u w:val="single"/>
        </w:rPr>
      </w:pPr>
      <w:r>
        <w:rPr>
          <w:rFonts w:ascii="宋体" w:hAnsi="宋体" w:hint="eastAsia"/>
          <w:szCs w:val="21"/>
        </w:rPr>
        <w:t xml:space="preserve">                                            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rsidR="00333B6B" w:rsidRDefault="00333B6B">
      <w:pPr>
        <w:rPr>
          <w:rFonts w:asciiTheme="majorEastAsia" w:eastAsiaTheme="majorEastAsia" w:hAnsiTheme="majorEastAsia"/>
          <w:sz w:val="36"/>
          <w:szCs w:val="36"/>
        </w:rPr>
      </w:pPr>
    </w:p>
    <w:p w:rsidR="00333B6B" w:rsidRDefault="00333B6B">
      <w:pPr>
        <w:rPr>
          <w:rFonts w:asciiTheme="majorEastAsia" w:eastAsiaTheme="majorEastAsia" w:hAnsiTheme="majorEastAsia"/>
          <w:sz w:val="36"/>
          <w:szCs w:val="36"/>
        </w:rPr>
      </w:pPr>
    </w:p>
    <w:p w:rsidR="00333B6B" w:rsidRDefault="00333B6B">
      <w:pPr>
        <w:rPr>
          <w:rFonts w:asciiTheme="majorEastAsia" w:eastAsiaTheme="majorEastAsia" w:hAnsiTheme="majorEastAsia"/>
          <w:sz w:val="36"/>
          <w:szCs w:val="36"/>
        </w:rPr>
      </w:pPr>
    </w:p>
    <w:p w:rsidR="00333B6B" w:rsidRDefault="00333B6B">
      <w:pPr>
        <w:rPr>
          <w:rFonts w:asciiTheme="majorEastAsia" w:eastAsiaTheme="majorEastAsia" w:hAnsiTheme="majorEastAsia"/>
          <w:sz w:val="36"/>
          <w:szCs w:val="36"/>
        </w:rPr>
      </w:pPr>
    </w:p>
    <w:p w:rsidR="00333B6B" w:rsidRDefault="002E5165">
      <w:pP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3、供应商资质文件等资料清单</w:t>
      </w:r>
    </w:p>
    <w:p w:rsidR="00333B6B" w:rsidRDefault="002E5165">
      <w:pPr>
        <w:rPr>
          <w:rFonts w:asciiTheme="minorEastAsia" w:eastAsiaTheme="minorEastAsia" w:hAnsiTheme="minorEastAsia"/>
          <w:sz w:val="30"/>
          <w:szCs w:val="30"/>
        </w:rPr>
      </w:pPr>
      <w:r>
        <w:rPr>
          <w:rFonts w:asciiTheme="minorEastAsia" w:eastAsiaTheme="minorEastAsia" w:hAnsiTheme="minorEastAsia" w:hint="eastAsia"/>
          <w:sz w:val="30"/>
          <w:szCs w:val="30"/>
        </w:rPr>
        <w:t>（1）营业执照（复印件盖公章）</w:t>
      </w:r>
    </w:p>
    <w:p w:rsidR="00333B6B" w:rsidRDefault="002E5165">
      <w:pPr>
        <w:rPr>
          <w:rFonts w:asciiTheme="minorEastAsia" w:eastAsiaTheme="minorEastAsia" w:hAnsiTheme="minorEastAsia"/>
          <w:sz w:val="30"/>
          <w:szCs w:val="30"/>
        </w:rPr>
      </w:pPr>
      <w:r>
        <w:rPr>
          <w:rFonts w:asciiTheme="minorEastAsia" w:eastAsiaTheme="minorEastAsia" w:hAnsiTheme="minorEastAsia" w:hint="eastAsia"/>
          <w:sz w:val="30"/>
          <w:szCs w:val="30"/>
        </w:rPr>
        <w:t>（2）无失信行为承诺书，“信用中国”网站(</w:t>
      </w:r>
      <w:hyperlink r:id="rId8" w:history="1">
        <w:r>
          <w:rPr>
            <w:rFonts w:asciiTheme="minorEastAsia" w:eastAsiaTheme="minorEastAsia" w:hAnsiTheme="minorEastAsia" w:hint="eastAsia"/>
            <w:sz w:val="30"/>
            <w:szCs w:val="30"/>
          </w:rPr>
          <w:t>www.creditchina.gov.cn</w:t>
        </w:r>
      </w:hyperlink>
      <w:r>
        <w:rPr>
          <w:rFonts w:asciiTheme="minorEastAsia" w:eastAsiaTheme="minorEastAsia" w:hAnsiTheme="minorEastAsia" w:hint="eastAsia"/>
          <w:sz w:val="30"/>
          <w:szCs w:val="30"/>
        </w:rPr>
        <w:t>)信用查询截图。</w:t>
      </w:r>
    </w:p>
    <w:p w:rsidR="00333B6B" w:rsidRDefault="002E5165">
      <w:pPr>
        <w:rPr>
          <w:rFonts w:asciiTheme="minorEastAsia" w:eastAsiaTheme="minorEastAsia" w:hAnsiTheme="minorEastAsia"/>
          <w:sz w:val="30"/>
          <w:szCs w:val="30"/>
        </w:rPr>
      </w:pPr>
      <w:r>
        <w:rPr>
          <w:rFonts w:asciiTheme="minorEastAsia" w:eastAsiaTheme="minorEastAsia" w:hAnsiTheme="minorEastAsia" w:hint="eastAsia"/>
          <w:sz w:val="30"/>
          <w:szCs w:val="30"/>
        </w:rPr>
        <w:t>（3）其他投标单位认为需要提供的材料</w:t>
      </w:r>
    </w:p>
    <w:p w:rsidR="00333B6B" w:rsidRDefault="00333B6B">
      <w:pPr>
        <w:rPr>
          <w:rFonts w:asciiTheme="minorEastAsia" w:eastAsiaTheme="minorEastAsia" w:hAnsiTheme="minorEastAsia"/>
          <w:sz w:val="30"/>
          <w:szCs w:val="30"/>
        </w:rPr>
      </w:pPr>
    </w:p>
    <w:p w:rsidR="00333B6B" w:rsidRDefault="00333B6B">
      <w:pPr>
        <w:spacing w:line="480" w:lineRule="exact"/>
        <w:rPr>
          <w:rFonts w:asciiTheme="majorEastAsia" w:eastAsiaTheme="majorEastAsia" w:hAnsiTheme="majorEastAsia"/>
          <w:b/>
          <w:sz w:val="32"/>
          <w:szCs w:val="32"/>
        </w:rPr>
      </w:pPr>
    </w:p>
    <w:p w:rsidR="00333B6B" w:rsidRDefault="00333B6B">
      <w:pPr>
        <w:spacing w:line="480" w:lineRule="exact"/>
        <w:rPr>
          <w:rFonts w:asciiTheme="majorEastAsia" w:eastAsiaTheme="majorEastAsia" w:hAnsiTheme="majorEastAsia"/>
          <w:b/>
          <w:sz w:val="32"/>
          <w:szCs w:val="32"/>
        </w:rPr>
      </w:pPr>
    </w:p>
    <w:p w:rsidR="00333B6B" w:rsidRDefault="00333B6B">
      <w:pPr>
        <w:spacing w:line="480" w:lineRule="exact"/>
        <w:rPr>
          <w:rFonts w:asciiTheme="majorEastAsia" w:eastAsiaTheme="majorEastAsia" w:hAnsiTheme="majorEastAsia"/>
          <w:b/>
          <w:sz w:val="32"/>
          <w:szCs w:val="32"/>
        </w:rPr>
      </w:pPr>
    </w:p>
    <w:p w:rsidR="00333B6B" w:rsidRDefault="00333B6B">
      <w:pPr>
        <w:spacing w:line="480" w:lineRule="exact"/>
        <w:rPr>
          <w:rFonts w:asciiTheme="majorEastAsia" w:eastAsiaTheme="majorEastAsia" w:hAnsiTheme="majorEastAsia"/>
          <w:b/>
          <w:sz w:val="32"/>
          <w:szCs w:val="32"/>
        </w:rPr>
      </w:pPr>
    </w:p>
    <w:p w:rsidR="00333B6B" w:rsidRDefault="00333B6B">
      <w:pPr>
        <w:spacing w:line="480" w:lineRule="exact"/>
        <w:rPr>
          <w:rFonts w:asciiTheme="majorEastAsia" w:eastAsiaTheme="majorEastAsia" w:hAnsiTheme="majorEastAsia"/>
          <w:b/>
          <w:sz w:val="32"/>
          <w:szCs w:val="32"/>
        </w:rPr>
      </w:pPr>
    </w:p>
    <w:p w:rsidR="00333B6B" w:rsidRDefault="00333B6B">
      <w:pPr>
        <w:spacing w:line="480" w:lineRule="exact"/>
        <w:rPr>
          <w:rFonts w:asciiTheme="majorEastAsia" w:eastAsiaTheme="majorEastAsia" w:hAnsiTheme="majorEastAsia"/>
          <w:b/>
          <w:sz w:val="32"/>
          <w:szCs w:val="32"/>
        </w:rPr>
      </w:pPr>
    </w:p>
    <w:p w:rsidR="00333B6B" w:rsidRDefault="00333B6B">
      <w:pPr>
        <w:spacing w:line="480" w:lineRule="exact"/>
        <w:rPr>
          <w:rFonts w:asciiTheme="majorEastAsia" w:eastAsiaTheme="majorEastAsia" w:hAnsiTheme="majorEastAsia"/>
          <w:b/>
          <w:sz w:val="32"/>
          <w:szCs w:val="32"/>
        </w:rPr>
      </w:pPr>
    </w:p>
    <w:p w:rsidR="00333B6B" w:rsidRDefault="00333B6B">
      <w:pPr>
        <w:spacing w:line="480" w:lineRule="exact"/>
        <w:rPr>
          <w:rFonts w:asciiTheme="majorEastAsia" w:eastAsiaTheme="majorEastAsia" w:hAnsiTheme="majorEastAsia"/>
          <w:b/>
          <w:sz w:val="32"/>
          <w:szCs w:val="32"/>
        </w:rPr>
      </w:pPr>
    </w:p>
    <w:p w:rsidR="00333B6B" w:rsidRDefault="00333B6B">
      <w:pPr>
        <w:spacing w:line="480" w:lineRule="exact"/>
        <w:rPr>
          <w:rFonts w:asciiTheme="majorEastAsia" w:eastAsiaTheme="majorEastAsia" w:hAnsiTheme="majorEastAsia"/>
          <w:b/>
          <w:sz w:val="32"/>
          <w:szCs w:val="32"/>
        </w:rPr>
      </w:pPr>
    </w:p>
    <w:p w:rsidR="00333B6B" w:rsidRDefault="00333B6B">
      <w:pPr>
        <w:spacing w:line="480" w:lineRule="exact"/>
        <w:rPr>
          <w:rFonts w:asciiTheme="majorEastAsia" w:eastAsiaTheme="majorEastAsia" w:hAnsiTheme="majorEastAsia"/>
          <w:b/>
          <w:sz w:val="32"/>
          <w:szCs w:val="32"/>
        </w:rPr>
      </w:pPr>
    </w:p>
    <w:p w:rsidR="00333B6B" w:rsidRDefault="00333B6B">
      <w:pPr>
        <w:spacing w:line="480" w:lineRule="exact"/>
        <w:rPr>
          <w:rFonts w:asciiTheme="majorEastAsia" w:eastAsiaTheme="majorEastAsia" w:hAnsiTheme="majorEastAsia"/>
          <w:b/>
          <w:sz w:val="32"/>
          <w:szCs w:val="32"/>
        </w:rPr>
      </w:pPr>
    </w:p>
    <w:p w:rsidR="00333B6B" w:rsidRDefault="00333B6B">
      <w:pPr>
        <w:spacing w:line="480" w:lineRule="exact"/>
        <w:rPr>
          <w:rFonts w:asciiTheme="majorEastAsia" w:eastAsiaTheme="majorEastAsia" w:hAnsiTheme="majorEastAsia"/>
          <w:b/>
          <w:sz w:val="32"/>
          <w:szCs w:val="32"/>
        </w:rPr>
      </w:pPr>
    </w:p>
    <w:p w:rsidR="00333B6B" w:rsidRDefault="00333B6B">
      <w:pPr>
        <w:spacing w:line="480" w:lineRule="exact"/>
        <w:rPr>
          <w:rFonts w:asciiTheme="majorEastAsia" w:eastAsiaTheme="majorEastAsia" w:hAnsiTheme="majorEastAsia"/>
          <w:b/>
          <w:sz w:val="32"/>
          <w:szCs w:val="32"/>
        </w:rPr>
      </w:pPr>
    </w:p>
    <w:p w:rsidR="00333B6B" w:rsidRDefault="00333B6B">
      <w:pPr>
        <w:spacing w:line="480" w:lineRule="exact"/>
        <w:rPr>
          <w:rFonts w:asciiTheme="majorEastAsia" w:eastAsiaTheme="majorEastAsia" w:hAnsiTheme="majorEastAsia"/>
          <w:b/>
          <w:sz w:val="32"/>
          <w:szCs w:val="32"/>
        </w:rPr>
      </w:pPr>
    </w:p>
    <w:p w:rsidR="00333B6B" w:rsidRDefault="00333B6B">
      <w:pPr>
        <w:spacing w:line="480" w:lineRule="exact"/>
        <w:rPr>
          <w:rFonts w:asciiTheme="majorEastAsia" w:eastAsiaTheme="majorEastAsia" w:hAnsiTheme="majorEastAsia"/>
          <w:b/>
          <w:sz w:val="32"/>
          <w:szCs w:val="32"/>
        </w:rPr>
      </w:pPr>
    </w:p>
    <w:p w:rsidR="00333B6B" w:rsidRDefault="00333B6B">
      <w:pPr>
        <w:spacing w:line="480" w:lineRule="exact"/>
        <w:rPr>
          <w:rFonts w:asciiTheme="majorEastAsia" w:eastAsiaTheme="majorEastAsia" w:hAnsiTheme="majorEastAsia"/>
          <w:b/>
          <w:sz w:val="32"/>
          <w:szCs w:val="32"/>
        </w:rPr>
      </w:pPr>
    </w:p>
    <w:p w:rsidR="00333B6B" w:rsidRDefault="00333B6B">
      <w:pPr>
        <w:spacing w:line="480" w:lineRule="exact"/>
        <w:rPr>
          <w:rFonts w:asciiTheme="majorEastAsia" w:eastAsiaTheme="majorEastAsia" w:hAnsiTheme="majorEastAsia"/>
          <w:b/>
          <w:sz w:val="32"/>
          <w:szCs w:val="32"/>
        </w:rPr>
      </w:pPr>
    </w:p>
    <w:p w:rsidR="00333B6B" w:rsidRDefault="00333B6B">
      <w:pPr>
        <w:spacing w:line="480" w:lineRule="exact"/>
        <w:rPr>
          <w:rFonts w:asciiTheme="majorEastAsia" w:eastAsiaTheme="majorEastAsia" w:hAnsiTheme="majorEastAsia"/>
          <w:b/>
          <w:sz w:val="32"/>
          <w:szCs w:val="32"/>
        </w:rPr>
      </w:pPr>
    </w:p>
    <w:p w:rsidR="00333B6B" w:rsidRDefault="00333B6B">
      <w:pPr>
        <w:spacing w:line="480" w:lineRule="exact"/>
        <w:rPr>
          <w:rFonts w:asciiTheme="majorEastAsia" w:eastAsiaTheme="majorEastAsia" w:hAnsiTheme="majorEastAsia"/>
          <w:b/>
          <w:sz w:val="32"/>
          <w:szCs w:val="32"/>
        </w:rPr>
      </w:pPr>
    </w:p>
    <w:p w:rsidR="00333B6B" w:rsidRDefault="00333B6B">
      <w:pPr>
        <w:spacing w:line="480" w:lineRule="exact"/>
        <w:rPr>
          <w:rFonts w:asciiTheme="majorEastAsia" w:eastAsiaTheme="majorEastAsia" w:hAnsiTheme="majorEastAsia"/>
          <w:b/>
          <w:sz w:val="32"/>
          <w:szCs w:val="32"/>
        </w:rPr>
      </w:pPr>
    </w:p>
    <w:p w:rsidR="00333B6B" w:rsidRDefault="00333B6B">
      <w:pPr>
        <w:spacing w:line="480" w:lineRule="exact"/>
        <w:rPr>
          <w:rFonts w:asciiTheme="majorEastAsia" w:eastAsiaTheme="majorEastAsia" w:hAnsiTheme="majorEastAsia"/>
          <w:b/>
          <w:sz w:val="32"/>
          <w:szCs w:val="32"/>
        </w:rPr>
      </w:pPr>
    </w:p>
    <w:p w:rsidR="00333B6B" w:rsidRDefault="002E5165">
      <w:pPr>
        <w:spacing w:line="480" w:lineRule="exact"/>
        <w:rPr>
          <w:rFonts w:asciiTheme="majorEastAsia" w:eastAsiaTheme="majorEastAsia" w:hAnsiTheme="majorEastAsia"/>
          <w:sz w:val="32"/>
          <w:szCs w:val="32"/>
        </w:rPr>
      </w:pPr>
      <w:r>
        <w:rPr>
          <w:rFonts w:asciiTheme="majorEastAsia" w:eastAsiaTheme="majorEastAsia" w:hAnsiTheme="majorEastAsia" w:hint="eastAsia"/>
          <w:b/>
          <w:sz w:val="32"/>
          <w:szCs w:val="32"/>
        </w:rPr>
        <w:lastRenderedPageBreak/>
        <w:t>4、法定代表人授权书</w:t>
      </w:r>
    </w:p>
    <w:p w:rsidR="00333B6B" w:rsidRDefault="002E5165">
      <w:pPr>
        <w:spacing w:line="500" w:lineRule="exact"/>
        <w:ind w:left="420"/>
        <w:rPr>
          <w:rFonts w:asciiTheme="majorEastAsia" w:eastAsiaTheme="majorEastAsia" w:hAnsiTheme="majorEastAsia"/>
          <w:sz w:val="24"/>
        </w:rPr>
      </w:pPr>
      <w:r>
        <w:rPr>
          <w:rFonts w:asciiTheme="majorEastAsia" w:eastAsiaTheme="majorEastAsia" w:hAnsiTheme="majorEastAsia" w:hint="eastAsia"/>
          <w:sz w:val="24"/>
        </w:rPr>
        <w:t xml:space="preserve">           </w:t>
      </w:r>
    </w:p>
    <w:p w:rsidR="00333B6B" w:rsidRDefault="002E5165">
      <w:pPr>
        <w:spacing w:line="500" w:lineRule="exact"/>
        <w:jc w:val="center"/>
        <w:rPr>
          <w:rFonts w:ascii="黑体" w:eastAsia="黑体" w:hAnsi="黑体"/>
          <w:sz w:val="44"/>
          <w:szCs w:val="44"/>
        </w:rPr>
      </w:pPr>
      <w:r>
        <w:rPr>
          <w:rFonts w:ascii="黑体" w:eastAsia="黑体" w:hAnsi="黑体" w:hint="eastAsia"/>
          <w:sz w:val="44"/>
          <w:szCs w:val="44"/>
        </w:rPr>
        <w:t>法定代表人授权书</w:t>
      </w:r>
    </w:p>
    <w:p w:rsidR="00333B6B" w:rsidRDefault="00333B6B">
      <w:pPr>
        <w:spacing w:line="500" w:lineRule="exact"/>
        <w:rPr>
          <w:rFonts w:asciiTheme="majorEastAsia" w:eastAsiaTheme="majorEastAsia" w:hAnsiTheme="majorEastAsia"/>
          <w:sz w:val="28"/>
        </w:rPr>
      </w:pPr>
    </w:p>
    <w:p w:rsidR="00333B6B" w:rsidRDefault="002E5165">
      <w:pPr>
        <w:spacing w:line="500" w:lineRule="exact"/>
        <w:rPr>
          <w:rFonts w:asciiTheme="majorEastAsia" w:eastAsiaTheme="majorEastAsia" w:hAnsiTheme="majorEastAsia"/>
          <w:sz w:val="28"/>
          <w:u w:val="single"/>
        </w:rPr>
      </w:pPr>
      <w:r>
        <w:rPr>
          <w:rFonts w:asciiTheme="majorEastAsia" w:eastAsiaTheme="majorEastAsia" w:hAnsiTheme="majorEastAsia" w:hint="eastAsia"/>
          <w:sz w:val="28"/>
        </w:rPr>
        <w:t>致：</w:t>
      </w:r>
      <w:r>
        <w:rPr>
          <w:rFonts w:asciiTheme="majorEastAsia" w:eastAsiaTheme="majorEastAsia" w:hAnsiTheme="majorEastAsia" w:hint="eastAsia"/>
          <w:sz w:val="28"/>
          <w:u w:val="single"/>
        </w:rPr>
        <w:t xml:space="preserve"> 广西工商职业技术学院  </w:t>
      </w:r>
    </w:p>
    <w:p w:rsidR="00333B6B" w:rsidRDefault="002E5165">
      <w:pPr>
        <w:widowControl/>
        <w:adjustRightInd w:val="0"/>
        <w:snapToGrid w:val="0"/>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（投标人名称），中华人民共和国合法企业，法定地址：</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（法定代表人）</w:t>
      </w:r>
      <w:r>
        <w:rPr>
          <w:rFonts w:asciiTheme="majorEastAsia" w:eastAsiaTheme="majorEastAsia" w:hAnsiTheme="majorEastAsia" w:hint="eastAsia"/>
          <w:sz w:val="28"/>
          <w:szCs w:val="28"/>
        </w:rPr>
        <w:t>特授权</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代表我公司全权办理</w:t>
      </w:r>
      <w:r>
        <w:rPr>
          <w:rFonts w:asciiTheme="majorEastAsia" w:eastAsiaTheme="majorEastAsia" w:hAnsiTheme="majorEastAsia" w:hint="eastAsia"/>
          <w:sz w:val="28"/>
          <w:szCs w:val="28"/>
          <w:u w:val="single"/>
        </w:rPr>
        <w:t xml:space="preserve"> </w:t>
      </w:r>
      <w:r>
        <w:rPr>
          <w:rFonts w:asciiTheme="majorEastAsia" w:eastAsiaTheme="majorEastAsia" w:hAnsiTheme="majorEastAsia"/>
          <w:sz w:val="28"/>
          <w:szCs w:val="28"/>
          <w:u w:val="single"/>
        </w:rPr>
        <w:t xml:space="preserve">                  </w:t>
      </w:r>
      <w:r>
        <w:rPr>
          <w:rFonts w:asciiTheme="majorEastAsia" w:eastAsiaTheme="majorEastAsia" w:hAnsiTheme="majorEastAsia" w:hint="eastAsia"/>
          <w:sz w:val="28"/>
          <w:szCs w:val="28"/>
        </w:rPr>
        <w:t>的投标、谈判、</w:t>
      </w:r>
    </w:p>
    <w:p w:rsidR="00333B6B" w:rsidRDefault="002E5165">
      <w:pPr>
        <w:widowControl/>
        <w:adjustRightInd w:val="0"/>
        <w:snapToGrid w:val="0"/>
        <w:spacing w:line="360" w:lineRule="auto"/>
        <w:jc w:val="left"/>
        <w:rPr>
          <w:rFonts w:asciiTheme="majorEastAsia" w:eastAsiaTheme="majorEastAsia" w:hAnsiTheme="majorEastAsia"/>
          <w:sz w:val="28"/>
          <w:szCs w:val="28"/>
        </w:rPr>
      </w:pPr>
      <w:r>
        <w:rPr>
          <w:rFonts w:asciiTheme="majorEastAsia" w:eastAsiaTheme="majorEastAsia" w:hAnsiTheme="majorEastAsia" w:hint="eastAsia"/>
          <w:sz w:val="28"/>
          <w:szCs w:val="28"/>
        </w:rPr>
        <w:t>签约、执行等具体工作，并签署全部有关的文件、协议及合同。</w:t>
      </w:r>
    </w:p>
    <w:p w:rsidR="00333B6B" w:rsidRDefault="002E5165">
      <w:pPr>
        <w:widowControl/>
        <w:adjustRightInd w:val="0"/>
        <w:snapToGrid w:val="0"/>
        <w:spacing w:line="360" w:lineRule="auto"/>
        <w:ind w:firstLineChars="150" w:firstLine="420"/>
        <w:rPr>
          <w:rFonts w:asciiTheme="majorEastAsia" w:eastAsiaTheme="majorEastAsia" w:hAnsiTheme="majorEastAsia"/>
          <w:sz w:val="28"/>
          <w:szCs w:val="28"/>
          <w:u w:val="single"/>
        </w:rPr>
      </w:pPr>
      <w:r>
        <w:rPr>
          <w:rFonts w:asciiTheme="majorEastAsia" w:eastAsiaTheme="majorEastAsia" w:hAnsiTheme="majorEastAsia" w:hint="eastAsia"/>
          <w:sz w:val="28"/>
        </w:rPr>
        <w:t xml:space="preserve"> 我公司对被授权人签署的所有文件、协议及合同负全部责任。</w:t>
      </w:r>
    </w:p>
    <w:p w:rsidR="00333B6B" w:rsidRDefault="002E5165">
      <w:pPr>
        <w:widowControl/>
        <w:adjustRightInd w:val="0"/>
        <w:snapToGrid w:val="0"/>
        <w:spacing w:line="360" w:lineRule="auto"/>
        <w:ind w:firstLineChars="200" w:firstLine="560"/>
        <w:rPr>
          <w:rFonts w:asciiTheme="majorEastAsia" w:eastAsiaTheme="majorEastAsia" w:hAnsiTheme="majorEastAsia"/>
          <w:sz w:val="28"/>
          <w:szCs w:val="28"/>
          <w:u w:val="single"/>
        </w:rPr>
      </w:pPr>
      <w:r>
        <w:rPr>
          <w:rFonts w:asciiTheme="majorEastAsia" w:eastAsiaTheme="majorEastAsia" w:hAnsiTheme="majorEastAsia" w:hint="eastAsia"/>
          <w:sz w:val="28"/>
        </w:rPr>
        <w:t>在采购人或采购服务单位收到撤销本授权的通知以前，本授权书一直有效。被授权人签署的所有文件、协议和合同（在本授权书有效期内签署的）不因授权的撤销而失效。</w:t>
      </w:r>
    </w:p>
    <w:p w:rsidR="00333B6B" w:rsidRDefault="002E5165">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被授权人不得转授权。</w:t>
      </w:r>
    </w:p>
    <w:p w:rsidR="00333B6B" w:rsidRDefault="00333B6B">
      <w:pPr>
        <w:spacing w:line="500" w:lineRule="exact"/>
        <w:rPr>
          <w:rFonts w:asciiTheme="majorEastAsia" w:eastAsiaTheme="majorEastAsia" w:hAnsiTheme="majorEastAsia"/>
          <w:sz w:val="28"/>
        </w:rPr>
      </w:pPr>
    </w:p>
    <w:p w:rsidR="00333B6B" w:rsidRDefault="00333B6B">
      <w:pPr>
        <w:spacing w:line="500" w:lineRule="exact"/>
        <w:rPr>
          <w:rFonts w:asciiTheme="majorEastAsia" w:eastAsiaTheme="majorEastAsia" w:hAnsiTheme="majorEastAsia"/>
          <w:sz w:val="28"/>
        </w:rPr>
      </w:pPr>
    </w:p>
    <w:p w:rsidR="00333B6B" w:rsidRDefault="00333B6B">
      <w:pPr>
        <w:spacing w:line="500" w:lineRule="exact"/>
        <w:rPr>
          <w:rFonts w:asciiTheme="majorEastAsia" w:eastAsiaTheme="majorEastAsia" w:hAnsiTheme="majorEastAsia"/>
          <w:sz w:val="28"/>
        </w:rPr>
      </w:pPr>
    </w:p>
    <w:p w:rsidR="00333B6B" w:rsidRDefault="002E5165">
      <w:pPr>
        <w:spacing w:line="500" w:lineRule="exact"/>
        <w:rPr>
          <w:rFonts w:asciiTheme="majorEastAsia" w:eastAsiaTheme="majorEastAsia" w:hAnsiTheme="majorEastAsia"/>
          <w:sz w:val="28"/>
        </w:rPr>
      </w:pPr>
      <w:r>
        <w:rPr>
          <w:rFonts w:asciiTheme="majorEastAsia" w:eastAsiaTheme="majorEastAsia" w:hAnsiTheme="majorEastAsia" w:hint="eastAsia"/>
          <w:sz w:val="28"/>
        </w:rPr>
        <w:t>被授权人签名：</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 xml:space="preserve">           授权人签名：</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 xml:space="preserve">                </w:t>
      </w:r>
    </w:p>
    <w:p w:rsidR="00333B6B" w:rsidRDefault="002E5165">
      <w:pPr>
        <w:spacing w:line="500" w:lineRule="exact"/>
        <w:rPr>
          <w:rFonts w:asciiTheme="majorEastAsia" w:eastAsiaTheme="majorEastAsia" w:hAnsiTheme="majorEastAsia"/>
          <w:sz w:val="28"/>
        </w:rPr>
      </w:pPr>
      <w:r>
        <w:rPr>
          <w:rFonts w:asciiTheme="majorEastAsia" w:eastAsiaTheme="majorEastAsia" w:hAnsiTheme="majorEastAsia" w:hint="eastAsia"/>
          <w:sz w:val="28"/>
        </w:rPr>
        <w:t>职务：</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 xml:space="preserve">           职务：</w:t>
      </w:r>
      <w:r>
        <w:rPr>
          <w:rFonts w:asciiTheme="majorEastAsia" w:eastAsiaTheme="majorEastAsia" w:hAnsiTheme="majorEastAsia" w:hint="eastAsia"/>
          <w:sz w:val="28"/>
          <w:u w:val="single"/>
        </w:rPr>
        <w:t xml:space="preserve">                     </w:t>
      </w:r>
    </w:p>
    <w:p w:rsidR="00333B6B" w:rsidRDefault="00333B6B">
      <w:pPr>
        <w:spacing w:line="500" w:lineRule="exact"/>
        <w:rPr>
          <w:rFonts w:asciiTheme="majorEastAsia" w:eastAsiaTheme="majorEastAsia" w:hAnsiTheme="majorEastAsia"/>
          <w:sz w:val="28"/>
        </w:rPr>
      </w:pPr>
    </w:p>
    <w:p w:rsidR="00333B6B" w:rsidRDefault="002E5165">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p>
    <w:p w:rsidR="00333B6B" w:rsidRDefault="002E5165">
      <w:pPr>
        <w:wordWrap w:val="0"/>
        <w:spacing w:line="500" w:lineRule="exact"/>
        <w:ind w:firstLineChars="1900" w:firstLine="5320"/>
        <w:jc w:val="right"/>
        <w:rPr>
          <w:rFonts w:asciiTheme="majorEastAsia" w:eastAsiaTheme="majorEastAsia" w:hAnsiTheme="majorEastAsia"/>
          <w:sz w:val="28"/>
        </w:rPr>
      </w:pPr>
      <w:r>
        <w:rPr>
          <w:rFonts w:asciiTheme="majorEastAsia" w:eastAsiaTheme="majorEastAsia" w:hAnsiTheme="majorEastAsia" w:hint="eastAsia"/>
          <w:sz w:val="28"/>
        </w:rPr>
        <w:t xml:space="preserve">（公章）        </w:t>
      </w:r>
    </w:p>
    <w:p w:rsidR="00333B6B" w:rsidRDefault="002E5165">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p>
    <w:p w:rsidR="00333B6B" w:rsidRDefault="002E5165">
      <w:pPr>
        <w:wordWrap w:val="0"/>
        <w:spacing w:line="500" w:lineRule="exact"/>
        <w:ind w:firstLineChars="1950" w:firstLine="5460"/>
        <w:jc w:val="right"/>
        <w:rPr>
          <w:rFonts w:asciiTheme="majorEastAsia" w:eastAsiaTheme="majorEastAsia" w:hAnsiTheme="majorEastAsia"/>
          <w:sz w:val="28"/>
        </w:rPr>
      </w:pPr>
      <w:r>
        <w:rPr>
          <w:rFonts w:asciiTheme="majorEastAsia" w:eastAsiaTheme="majorEastAsia" w:hAnsiTheme="majorEastAsia" w:hint="eastAsia"/>
          <w:sz w:val="28"/>
        </w:rPr>
        <w:t xml:space="preserve"> 年   月   日    </w:t>
      </w:r>
    </w:p>
    <w:p w:rsidR="00333B6B" w:rsidRDefault="00333B6B">
      <w:pPr>
        <w:spacing w:line="500" w:lineRule="exact"/>
        <w:rPr>
          <w:rFonts w:asciiTheme="majorEastAsia" w:eastAsiaTheme="majorEastAsia" w:hAnsiTheme="majorEastAsia"/>
          <w:sz w:val="28"/>
        </w:rPr>
      </w:pPr>
    </w:p>
    <w:p w:rsidR="00333B6B" w:rsidRDefault="002E5165">
      <w:pPr>
        <w:spacing w:line="500" w:lineRule="exact"/>
        <w:rPr>
          <w:rFonts w:asciiTheme="majorEastAsia" w:eastAsiaTheme="majorEastAsia" w:hAnsiTheme="majorEastAsia"/>
          <w:sz w:val="28"/>
        </w:rPr>
      </w:pPr>
      <w:r>
        <w:rPr>
          <w:rFonts w:asciiTheme="majorEastAsia" w:eastAsiaTheme="majorEastAsia" w:hAnsiTheme="majorEastAsia" w:hint="eastAsia"/>
          <w:sz w:val="28"/>
        </w:rPr>
        <w:t>注：本授权书必须由法定代表人本人签署。</w:t>
      </w:r>
    </w:p>
    <w:p w:rsidR="00333B6B" w:rsidRDefault="00333B6B">
      <w:pPr>
        <w:spacing w:line="500" w:lineRule="exact"/>
        <w:rPr>
          <w:rFonts w:asciiTheme="majorEastAsia" w:eastAsiaTheme="majorEastAsia" w:hAnsiTheme="majorEastAsia"/>
          <w:b/>
          <w:sz w:val="32"/>
        </w:rPr>
      </w:pPr>
    </w:p>
    <w:p w:rsidR="00333B6B" w:rsidRDefault="002E5165">
      <w:pPr>
        <w:spacing w:line="500" w:lineRule="exact"/>
        <w:rPr>
          <w:rFonts w:asciiTheme="majorEastAsia" w:eastAsiaTheme="majorEastAsia" w:hAnsiTheme="majorEastAsia"/>
          <w:b/>
          <w:sz w:val="32"/>
        </w:rPr>
      </w:pPr>
      <w:r>
        <w:rPr>
          <w:rFonts w:asciiTheme="majorEastAsia" w:eastAsiaTheme="majorEastAsia" w:hAnsiTheme="majorEastAsia" w:hint="eastAsia"/>
          <w:b/>
          <w:sz w:val="32"/>
        </w:rPr>
        <w:lastRenderedPageBreak/>
        <w:t>5、投标人授权代表身份证明书</w:t>
      </w:r>
    </w:p>
    <w:p w:rsidR="00333B6B" w:rsidRDefault="00333B6B">
      <w:pPr>
        <w:spacing w:line="500" w:lineRule="exact"/>
        <w:rPr>
          <w:rFonts w:asciiTheme="majorEastAsia" w:eastAsiaTheme="majorEastAsia" w:hAnsiTheme="majorEastAsia"/>
          <w:sz w:val="28"/>
        </w:rPr>
      </w:pPr>
    </w:p>
    <w:p w:rsidR="00333B6B" w:rsidRDefault="002E5165">
      <w:pPr>
        <w:spacing w:line="500" w:lineRule="exact"/>
        <w:jc w:val="center"/>
        <w:rPr>
          <w:rFonts w:ascii="黑体" w:eastAsia="黑体" w:hAnsi="黑体"/>
          <w:sz w:val="44"/>
          <w:szCs w:val="44"/>
        </w:rPr>
      </w:pPr>
      <w:r>
        <w:rPr>
          <w:rFonts w:ascii="黑体" w:eastAsia="黑体" w:hAnsi="黑体" w:hint="eastAsia"/>
          <w:sz w:val="44"/>
          <w:szCs w:val="44"/>
        </w:rPr>
        <w:t>投标人授权代表身份证明书</w:t>
      </w:r>
    </w:p>
    <w:p w:rsidR="00333B6B" w:rsidRDefault="00333B6B">
      <w:pPr>
        <w:spacing w:line="500" w:lineRule="exact"/>
        <w:rPr>
          <w:rFonts w:asciiTheme="majorEastAsia" w:eastAsiaTheme="majorEastAsia" w:hAnsiTheme="majorEastAsia"/>
          <w:sz w:val="28"/>
        </w:rPr>
      </w:pPr>
    </w:p>
    <w:p w:rsidR="00333B6B" w:rsidRDefault="002E5165">
      <w:pPr>
        <w:spacing w:line="500" w:lineRule="exact"/>
        <w:rPr>
          <w:rFonts w:asciiTheme="majorEastAsia" w:eastAsiaTheme="majorEastAsia" w:hAnsiTheme="majorEastAsia"/>
          <w:sz w:val="28"/>
        </w:rPr>
      </w:pPr>
      <w:r>
        <w:rPr>
          <w:rFonts w:asciiTheme="majorEastAsia" w:eastAsiaTheme="majorEastAsia" w:hAnsiTheme="majorEastAsia" w:hint="eastAsia"/>
          <w:sz w:val="28"/>
        </w:rPr>
        <w:t>致：</w:t>
      </w:r>
      <w:r>
        <w:rPr>
          <w:rFonts w:asciiTheme="majorEastAsia" w:eastAsiaTheme="majorEastAsia" w:hAnsiTheme="majorEastAsia" w:hint="eastAsia"/>
          <w:sz w:val="28"/>
          <w:u w:val="single"/>
        </w:rPr>
        <w:t>广西工商职业技术学院</w:t>
      </w:r>
    </w:p>
    <w:p w:rsidR="00333B6B" w:rsidRDefault="002E5165">
      <w:pPr>
        <w:widowControl/>
        <w:adjustRightInd w:val="0"/>
        <w:snapToGrid w:val="0"/>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兹委托授权</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（被授权人）前来参加</w:t>
      </w:r>
      <w:r>
        <w:rPr>
          <w:rFonts w:asciiTheme="majorEastAsia" w:eastAsiaTheme="majorEastAsia" w:hAnsiTheme="majorEastAsia" w:hint="eastAsia"/>
          <w:sz w:val="28"/>
          <w:szCs w:val="28"/>
          <w:u w:val="single"/>
        </w:rPr>
        <w:t xml:space="preserve"> </w:t>
      </w:r>
      <w:r>
        <w:rPr>
          <w:rFonts w:asciiTheme="majorEastAsia" w:eastAsiaTheme="majorEastAsia" w:hAnsiTheme="majorEastAsia"/>
          <w:sz w:val="28"/>
          <w:szCs w:val="28"/>
          <w:u w:val="single"/>
        </w:rPr>
        <w:t xml:space="preserve">              </w:t>
      </w:r>
      <w:r>
        <w:rPr>
          <w:rFonts w:asciiTheme="majorEastAsia" w:eastAsiaTheme="majorEastAsia" w:hAnsiTheme="majorEastAsia" w:hint="eastAsia"/>
          <w:sz w:val="28"/>
          <w:szCs w:val="28"/>
        </w:rPr>
        <w:t>的投标、谈判、</w:t>
      </w:r>
    </w:p>
    <w:p w:rsidR="00333B6B" w:rsidRDefault="002E5165">
      <w:pPr>
        <w:widowControl/>
        <w:adjustRightInd w:val="0"/>
        <w:snapToGrid w:val="0"/>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签约、执行等具体工作。</w:t>
      </w:r>
    </w:p>
    <w:p w:rsidR="00333B6B" w:rsidRDefault="002E5165">
      <w:pPr>
        <w:spacing w:line="500" w:lineRule="exact"/>
        <w:ind w:firstLine="570"/>
        <w:rPr>
          <w:rFonts w:asciiTheme="majorEastAsia" w:eastAsiaTheme="majorEastAsia" w:hAnsiTheme="majorEastAsia"/>
          <w:sz w:val="28"/>
        </w:rPr>
      </w:pPr>
      <w:r>
        <w:rPr>
          <w:rFonts w:asciiTheme="majorEastAsia" w:eastAsiaTheme="majorEastAsia" w:hAnsiTheme="majorEastAsia" w:hint="eastAsia"/>
          <w:sz w:val="28"/>
        </w:rPr>
        <w:t>特此证明</w:t>
      </w:r>
    </w:p>
    <w:p w:rsidR="00333B6B" w:rsidRDefault="002E5165">
      <w:pPr>
        <w:spacing w:line="500" w:lineRule="exact"/>
        <w:rPr>
          <w:rFonts w:asciiTheme="majorEastAsia" w:eastAsiaTheme="majorEastAsia" w:hAnsiTheme="majorEastAsia"/>
          <w:sz w:val="28"/>
        </w:rPr>
      </w:pPr>
      <w:r>
        <w:rPr>
          <w:rFonts w:asciiTheme="majorEastAsia" w:eastAsiaTheme="majorEastAsia" w:hAnsiTheme="majorEastAsia" w:hint="eastAsia"/>
          <w:sz w:val="28"/>
        </w:rPr>
        <w:t>附：</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（授权人）身份证扫描件（正、反面）</w:t>
      </w:r>
    </w:p>
    <w:p w:rsidR="00333B6B" w:rsidRDefault="00333B6B">
      <w:pPr>
        <w:spacing w:line="500" w:lineRule="exact"/>
        <w:rPr>
          <w:rFonts w:asciiTheme="majorEastAsia" w:eastAsiaTheme="majorEastAsia" w:hAnsiTheme="majorEastAsia"/>
          <w:sz w:val="28"/>
        </w:rPr>
      </w:pPr>
    </w:p>
    <w:p w:rsidR="00333B6B" w:rsidRDefault="002E5165">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（被授权人）身份证扫描件（正、反面）</w:t>
      </w:r>
    </w:p>
    <w:p w:rsidR="00333B6B" w:rsidRDefault="00333B6B">
      <w:pPr>
        <w:spacing w:line="500" w:lineRule="exact"/>
        <w:rPr>
          <w:rFonts w:asciiTheme="majorEastAsia" w:eastAsiaTheme="majorEastAsia" w:hAnsiTheme="majorEastAsia"/>
          <w:sz w:val="28"/>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5"/>
        <w:gridCol w:w="4925"/>
      </w:tblGrid>
      <w:tr w:rsidR="00333B6B">
        <w:trPr>
          <w:trHeight w:val="2680"/>
        </w:trPr>
        <w:tc>
          <w:tcPr>
            <w:tcW w:w="4925" w:type="dxa"/>
          </w:tcPr>
          <w:p w:rsidR="00333B6B" w:rsidRDefault="00333B6B">
            <w:pPr>
              <w:spacing w:line="500" w:lineRule="exact"/>
              <w:rPr>
                <w:rFonts w:asciiTheme="majorEastAsia" w:eastAsiaTheme="majorEastAsia" w:hAnsiTheme="majorEastAsia"/>
                <w:b/>
                <w:sz w:val="28"/>
              </w:rPr>
            </w:pPr>
          </w:p>
        </w:tc>
        <w:tc>
          <w:tcPr>
            <w:tcW w:w="4925" w:type="dxa"/>
          </w:tcPr>
          <w:p w:rsidR="00333B6B" w:rsidRDefault="00333B6B">
            <w:pPr>
              <w:spacing w:line="500" w:lineRule="exact"/>
              <w:rPr>
                <w:rFonts w:asciiTheme="majorEastAsia" w:eastAsiaTheme="majorEastAsia" w:hAnsiTheme="majorEastAsia"/>
                <w:b/>
                <w:sz w:val="28"/>
              </w:rPr>
            </w:pPr>
          </w:p>
        </w:tc>
      </w:tr>
      <w:tr w:rsidR="00333B6B">
        <w:trPr>
          <w:trHeight w:val="2749"/>
        </w:trPr>
        <w:tc>
          <w:tcPr>
            <w:tcW w:w="4925" w:type="dxa"/>
          </w:tcPr>
          <w:p w:rsidR="00333B6B" w:rsidRDefault="00333B6B">
            <w:pPr>
              <w:spacing w:line="500" w:lineRule="exact"/>
              <w:rPr>
                <w:rFonts w:asciiTheme="majorEastAsia" w:eastAsiaTheme="majorEastAsia" w:hAnsiTheme="majorEastAsia"/>
                <w:b/>
                <w:sz w:val="28"/>
              </w:rPr>
            </w:pPr>
          </w:p>
        </w:tc>
        <w:tc>
          <w:tcPr>
            <w:tcW w:w="4925" w:type="dxa"/>
          </w:tcPr>
          <w:p w:rsidR="00333B6B" w:rsidRDefault="00333B6B">
            <w:pPr>
              <w:spacing w:line="500" w:lineRule="exact"/>
              <w:rPr>
                <w:rFonts w:asciiTheme="majorEastAsia" w:eastAsiaTheme="majorEastAsia" w:hAnsiTheme="majorEastAsia"/>
                <w:b/>
                <w:sz w:val="28"/>
              </w:rPr>
            </w:pPr>
          </w:p>
        </w:tc>
      </w:tr>
    </w:tbl>
    <w:p w:rsidR="00333B6B" w:rsidRDefault="002E5165">
      <w:pPr>
        <w:wordWrap w:val="0"/>
        <w:spacing w:line="500" w:lineRule="exact"/>
        <w:ind w:firstLineChars="1400" w:firstLine="3920"/>
        <w:jc w:val="right"/>
        <w:rPr>
          <w:rFonts w:asciiTheme="majorEastAsia" w:eastAsiaTheme="majorEastAsia" w:hAnsiTheme="majorEastAsia"/>
          <w:sz w:val="28"/>
        </w:rPr>
      </w:pPr>
      <w:r>
        <w:rPr>
          <w:rFonts w:asciiTheme="majorEastAsia" w:eastAsiaTheme="majorEastAsia" w:hAnsiTheme="majorEastAsia" w:hint="eastAsia"/>
          <w:sz w:val="28"/>
        </w:rPr>
        <w:t>授权代表签字：</w:t>
      </w:r>
      <w:r>
        <w:rPr>
          <w:rFonts w:asciiTheme="majorEastAsia" w:eastAsiaTheme="majorEastAsia" w:hAnsiTheme="majorEastAsia" w:hint="eastAsia"/>
          <w:sz w:val="28"/>
          <w:u w:val="single"/>
        </w:rPr>
        <w:t xml:space="preserve">                  </w:t>
      </w:r>
    </w:p>
    <w:p w:rsidR="00333B6B" w:rsidRDefault="002E5165">
      <w:pPr>
        <w:wordWrap w:val="0"/>
        <w:spacing w:line="500" w:lineRule="exact"/>
        <w:ind w:right="560" w:firstLineChars="1900" w:firstLine="5320"/>
        <w:rPr>
          <w:rFonts w:asciiTheme="majorEastAsia" w:eastAsiaTheme="majorEastAsia" w:hAnsiTheme="majorEastAsia"/>
          <w:sz w:val="28"/>
        </w:rPr>
      </w:pPr>
      <w:r>
        <w:rPr>
          <w:rFonts w:asciiTheme="majorEastAsia" w:eastAsiaTheme="majorEastAsia" w:hAnsiTheme="majorEastAsia" w:hint="eastAsia"/>
          <w:sz w:val="28"/>
        </w:rPr>
        <w:t xml:space="preserve">供应商名称（公章）    </w:t>
      </w:r>
    </w:p>
    <w:p w:rsidR="00333B6B" w:rsidRDefault="002E5165">
      <w:pPr>
        <w:wordWrap w:val="0"/>
        <w:spacing w:line="500" w:lineRule="exact"/>
        <w:ind w:firstLineChars="450" w:firstLine="1084"/>
        <w:jc w:val="right"/>
        <w:rPr>
          <w:rFonts w:asciiTheme="majorEastAsia" w:eastAsiaTheme="majorEastAsia" w:hAnsiTheme="majorEastAsia"/>
          <w:sz w:val="28"/>
        </w:rPr>
      </w:pPr>
      <w:r>
        <w:rPr>
          <w:rFonts w:asciiTheme="majorEastAsia" w:eastAsiaTheme="majorEastAsia" w:hAnsiTheme="majorEastAsia" w:hint="eastAsia"/>
          <w:b/>
          <w:sz w:val="24"/>
        </w:rPr>
        <w:t xml:space="preserve">      </w:t>
      </w:r>
      <w:r>
        <w:rPr>
          <w:rFonts w:asciiTheme="majorEastAsia" w:eastAsiaTheme="majorEastAsia" w:hAnsiTheme="majorEastAsia" w:hint="eastAsia"/>
          <w:sz w:val="28"/>
        </w:rPr>
        <w:t xml:space="preserve"> 年   月    日</w:t>
      </w:r>
    </w:p>
    <w:p w:rsidR="00333B6B" w:rsidRDefault="00333B6B">
      <w:pPr>
        <w:snapToGrid w:val="0"/>
        <w:spacing w:line="400" w:lineRule="exact"/>
        <w:jc w:val="center"/>
        <w:rPr>
          <w:rFonts w:ascii="黑体" w:eastAsia="黑体" w:hAnsi="黑体" w:cs="方正小标宋简体"/>
          <w:sz w:val="32"/>
          <w:szCs w:val="44"/>
        </w:rPr>
      </w:pPr>
    </w:p>
    <w:p w:rsidR="00333B6B" w:rsidRDefault="00333B6B">
      <w:pPr>
        <w:snapToGrid w:val="0"/>
        <w:spacing w:line="400" w:lineRule="exact"/>
        <w:rPr>
          <w:rFonts w:ascii="黑体" w:eastAsia="黑体" w:hAnsi="黑体" w:cs="方正小标宋简体"/>
          <w:sz w:val="32"/>
          <w:szCs w:val="44"/>
        </w:rPr>
      </w:pPr>
    </w:p>
    <w:p w:rsidR="00333B6B" w:rsidRDefault="002E5165">
      <w:pPr>
        <w:spacing w:line="360" w:lineRule="exact"/>
        <w:ind w:right="960"/>
        <w:jc w:val="center"/>
        <w:rPr>
          <w:rFonts w:asciiTheme="majorEastAsia" w:eastAsiaTheme="majorEastAsia" w:hAnsiTheme="majorEastAsia"/>
          <w:b/>
          <w:sz w:val="32"/>
          <w:szCs w:val="32"/>
        </w:rPr>
      </w:pPr>
      <w:bookmarkStart w:id="121" w:name="_Toc42077370"/>
      <w:r>
        <w:rPr>
          <w:rFonts w:asciiTheme="majorEastAsia" w:eastAsiaTheme="majorEastAsia" w:hAnsiTheme="majorEastAsia" w:hint="eastAsia"/>
          <w:b/>
          <w:sz w:val="32"/>
          <w:szCs w:val="32"/>
        </w:rPr>
        <w:lastRenderedPageBreak/>
        <w:t>第五章</w:t>
      </w:r>
      <w:r>
        <w:rPr>
          <w:rFonts w:asciiTheme="majorEastAsia" w:eastAsiaTheme="majorEastAsia" w:hAnsiTheme="majorEastAsia"/>
          <w:b/>
          <w:sz w:val="32"/>
          <w:szCs w:val="32"/>
        </w:rPr>
        <w:t xml:space="preserve">  </w:t>
      </w:r>
      <w:r>
        <w:rPr>
          <w:rFonts w:asciiTheme="majorEastAsia" w:eastAsiaTheme="majorEastAsia" w:hAnsiTheme="majorEastAsia" w:hint="eastAsia"/>
          <w:b/>
          <w:sz w:val="32"/>
          <w:szCs w:val="32"/>
        </w:rPr>
        <w:t>合同主要条款</w:t>
      </w:r>
      <w:bookmarkEnd w:id="121"/>
    </w:p>
    <w:p w:rsidR="00333B6B" w:rsidRDefault="00333B6B">
      <w:pPr>
        <w:spacing w:line="360" w:lineRule="exact"/>
        <w:ind w:right="960"/>
        <w:jc w:val="center"/>
        <w:rPr>
          <w:rFonts w:asciiTheme="majorEastAsia" w:eastAsiaTheme="majorEastAsia" w:hAnsiTheme="majorEastAsia"/>
          <w:b/>
          <w:sz w:val="32"/>
          <w:szCs w:val="32"/>
        </w:rPr>
      </w:pPr>
    </w:p>
    <w:p w:rsidR="00333B6B" w:rsidRDefault="00333B6B">
      <w:pPr>
        <w:pStyle w:val="ab"/>
        <w:spacing w:line="240" w:lineRule="exact"/>
        <w:ind w:leftChars="0" w:left="2" w:firstLineChars="12" w:firstLine="29"/>
        <w:rPr>
          <w:rFonts w:ascii="宋体" w:hAnsi="宋体" w:cs="仿宋"/>
          <w:b/>
          <w:color w:val="000000"/>
          <w:sz w:val="24"/>
          <w:szCs w:val="21"/>
        </w:rPr>
      </w:pPr>
    </w:p>
    <w:p w:rsidR="005945EA" w:rsidRDefault="005945EA" w:rsidP="005945EA">
      <w:pPr>
        <w:spacing w:line="240" w:lineRule="atLeast"/>
        <w:ind w:firstLineChars="150" w:firstLine="422"/>
        <w:rPr>
          <w:rFonts w:ascii="宋体" w:hAnsi="宋体"/>
          <w:b/>
          <w:bCs/>
          <w:sz w:val="28"/>
          <w:szCs w:val="28"/>
        </w:rPr>
      </w:pPr>
      <w:r>
        <w:rPr>
          <w:rFonts w:ascii="宋体" w:hAnsi="宋体" w:hint="eastAsia"/>
          <w:b/>
          <w:bCs/>
          <w:sz w:val="28"/>
          <w:szCs w:val="28"/>
        </w:rPr>
        <w:t>广西工商职业技术学院全国技能竞赛选手网络辅导基础班服务项目</w:t>
      </w:r>
    </w:p>
    <w:p w:rsidR="005945EA" w:rsidRDefault="005945EA" w:rsidP="005945EA">
      <w:pPr>
        <w:spacing w:line="240" w:lineRule="atLeast"/>
        <w:jc w:val="center"/>
        <w:rPr>
          <w:rFonts w:ascii="宋体" w:hAnsi="宋体"/>
          <w:b/>
          <w:bCs/>
          <w:sz w:val="28"/>
          <w:szCs w:val="28"/>
        </w:rPr>
      </w:pPr>
      <w:r>
        <w:rPr>
          <w:rFonts w:ascii="宋体" w:hAnsi="宋体" w:hint="eastAsia"/>
          <w:b/>
          <w:bCs/>
          <w:sz w:val="28"/>
          <w:szCs w:val="28"/>
        </w:rPr>
        <w:t>采购合同</w:t>
      </w:r>
    </w:p>
    <w:p w:rsidR="005945EA" w:rsidRDefault="005945EA" w:rsidP="005945EA">
      <w:pPr>
        <w:wordWrap w:val="0"/>
        <w:snapToGrid w:val="0"/>
        <w:spacing w:line="400" w:lineRule="exact"/>
        <w:ind w:right="213" w:firstLineChars="2400" w:firstLine="5040"/>
        <w:jc w:val="right"/>
        <w:rPr>
          <w:rFonts w:ascii="宋体" w:hAnsi="宋体"/>
          <w:szCs w:val="21"/>
        </w:rPr>
      </w:pPr>
    </w:p>
    <w:p w:rsidR="005945EA" w:rsidRDefault="005945EA" w:rsidP="005945EA">
      <w:pPr>
        <w:snapToGrid w:val="0"/>
        <w:spacing w:line="400" w:lineRule="exact"/>
        <w:rPr>
          <w:rFonts w:ascii="宋体" w:hAnsi="宋体"/>
          <w:szCs w:val="21"/>
        </w:rPr>
      </w:pPr>
      <w:r>
        <w:rPr>
          <w:rFonts w:ascii="宋体" w:hAnsi="宋体" w:hint="eastAsia"/>
          <w:szCs w:val="21"/>
        </w:rPr>
        <w:t>采购单位（甲方）：</w:t>
      </w:r>
      <w:r>
        <w:rPr>
          <w:rFonts w:ascii="宋体" w:hAnsi="宋体" w:hint="eastAsia"/>
          <w:szCs w:val="21"/>
          <w:u w:val="single"/>
        </w:rPr>
        <w:t xml:space="preserve">                      </w:t>
      </w:r>
      <w:r>
        <w:rPr>
          <w:rFonts w:ascii="宋体" w:hAnsi="宋体" w:hint="eastAsia"/>
          <w:szCs w:val="21"/>
        </w:rPr>
        <w:t xml:space="preserve">     供 应 商（乙方）：</w:t>
      </w:r>
      <w:r>
        <w:rPr>
          <w:rFonts w:ascii="宋体" w:hAnsi="宋体" w:hint="eastAsia"/>
          <w:szCs w:val="21"/>
          <w:u w:val="single"/>
        </w:rPr>
        <w:t xml:space="preserve">                        </w:t>
      </w:r>
      <w:r>
        <w:rPr>
          <w:rFonts w:ascii="宋体" w:hAnsi="宋体" w:hint="eastAsia"/>
          <w:szCs w:val="21"/>
        </w:rPr>
        <w:t xml:space="preserve">     </w:t>
      </w:r>
    </w:p>
    <w:p w:rsidR="005945EA" w:rsidRDefault="005945EA" w:rsidP="005945EA">
      <w:pPr>
        <w:snapToGrid w:val="0"/>
        <w:spacing w:line="400" w:lineRule="exact"/>
        <w:rPr>
          <w:rFonts w:ascii="宋体" w:hAnsi="宋体"/>
          <w:szCs w:val="21"/>
          <w:u w:val="single"/>
        </w:rPr>
      </w:pPr>
      <w:r>
        <w:rPr>
          <w:rFonts w:ascii="宋体" w:hAnsi="宋体" w:hint="eastAsia"/>
          <w:szCs w:val="21"/>
        </w:rPr>
        <w:t>签  订  地  点 ：</w:t>
      </w:r>
      <w:r>
        <w:rPr>
          <w:rFonts w:ascii="宋体" w:hAnsi="宋体" w:hint="eastAsia"/>
          <w:szCs w:val="21"/>
          <w:u w:val="single"/>
        </w:rPr>
        <w:t>广西南宁市</w:t>
      </w:r>
      <w:r>
        <w:rPr>
          <w:rFonts w:ascii="宋体" w:hAnsi="宋体" w:hint="eastAsia"/>
          <w:szCs w:val="21"/>
        </w:rPr>
        <w:t xml:space="preserve">                             签 订 时 间：</w:t>
      </w:r>
      <w:r>
        <w:rPr>
          <w:rFonts w:ascii="宋体" w:hAnsi="宋体" w:hint="eastAsia"/>
          <w:szCs w:val="21"/>
          <w:u w:val="single"/>
        </w:rPr>
        <w:t>2022</w:t>
      </w:r>
      <w:r>
        <w:rPr>
          <w:rFonts w:ascii="宋体" w:hAnsi="宋体" w:hint="eastAsia"/>
          <w:szCs w:val="21"/>
        </w:rPr>
        <w:t>年</w:t>
      </w:r>
      <w:r>
        <w:rPr>
          <w:rFonts w:ascii="宋体" w:hAnsi="宋体" w:hint="eastAsia"/>
          <w:szCs w:val="21"/>
          <w:u w:val="single"/>
        </w:rPr>
        <w:t xml:space="preserve">    </w:t>
      </w:r>
      <w:r>
        <w:rPr>
          <w:rFonts w:ascii="宋体" w:hAnsi="宋体" w:cs="宋体" w:hint="eastAsia"/>
          <w:szCs w:val="21"/>
        </w:rPr>
        <w:t>月</w:t>
      </w:r>
      <w:r>
        <w:rPr>
          <w:rFonts w:ascii="宋体" w:hAnsi="宋体" w:hint="eastAsia"/>
          <w:szCs w:val="21"/>
          <w:u w:val="single"/>
        </w:rPr>
        <w:t xml:space="preserve">    </w:t>
      </w:r>
      <w:r>
        <w:rPr>
          <w:rFonts w:ascii="宋体" w:hAnsi="宋体" w:hint="eastAsia"/>
          <w:szCs w:val="21"/>
        </w:rPr>
        <w:t xml:space="preserve">日  </w:t>
      </w:r>
    </w:p>
    <w:p w:rsidR="005945EA" w:rsidRDefault="005945EA" w:rsidP="005945EA">
      <w:pPr>
        <w:snapToGrid w:val="0"/>
        <w:spacing w:line="400" w:lineRule="exact"/>
        <w:ind w:firstLineChars="200" w:firstLine="420"/>
        <w:rPr>
          <w:rFonts w:ascii="宋体" w:hAnsi="宋体"/>
          <w:szCs w:val="21"/>
        </w:rPr>
      </w:pPr>
    </w:p>
    <w:p w:rsidR="005945EA" w:rsidRDefault="005945EA" w:rsidP="005945EA">
      <w:pPr>
        <w:snapToGrid w:val="0"/>
        <w:spacing w:line="360" w:lineRule="exact"/>
        <w:ind w:firstLineChars="200" w:firstLine="420"/>
        <w:rPr>
          <w:rFonts w:ascii="宋体" w:hAnsi="宋体"/>
          <w:szCs w:val="21"/>
        </w:rPr>
      </w:pPr>
      <w:r>
        <w:rPr>
          <w:rFonts w:ascii="宋体" w:hAnsi="宋体" w:hint="eastAsia"/>
          <w:szCs w:val="21"/>
        </w:rPr>
        <w:t>根据《中华人民共和国政府采购法》、《中华人民共和国合同法》等法律、法规规定，按照</w:t>
      </w:r>
      <w:r w:rsidR="006D0804">
        <w:rPr>
          <w:rFonts w:ascii="宋体" w:hAnsi="宋体" w:hint="eastAsia"/>
          <w:szCs w:val="21"/>
        </w:rPr>
        <w:t>询价文件</w:t>
      </w:r>
      <w:r>
        <w:rPr>
          <w:rFonts w:ascii="宋体" w:hAnsi="宋体" w:hint="eastAsia"/>
          <w:szCs w:val="21"/>
        </w:rPr>
        <w:t>、响应文件规定条款和中标（成交）服务商承诺，甲乙双方签订本合同。</w:t>
      </w:r>
    </w:p>
    <w:p w:rsidR="005945EA" w:rsidRDefault="005945EA" w:rsidP="005945EA">
      <w:pPr>
        <w:snapToGrid w:val="0"/>
        <w:spacing w:line="360" w:lineRule="exact"/>
        <w:ind w:firstLineChars="200" w:firstLine="422"/>
        <w:rPr>
          <w:rFonts w:ascii="宋体" w:hAnsi="宋体"/>
          <w:b/>
          <w:szCs w:val="21"/>
        </w:rPr>
      </w:pPr>
      <w:r>
        <w:rPr>
          <w:rFonts w:ascii="宋体" w:hAnsi="宋体" w:hint="eastAsia"/>
          <w:b/>
          <w:szCs w:val="21"/>
        </w:rPr>
        <w:t>第一条、合同标的</w:t>
      </w:r>
    </w:p>
    <w:p w:rsidR="005945EA" w:rsidRDefault="005945EA" w:rsidP="005945EA">
      <w:pPr>
        <w:snapToGrid w:val="0"/>
        <w:spacing w:line="360" w:lineRule="exact"/>
        <w:ind w:firstLineChars="200" w:firstLine="420"/>
        <w:rPr>
          <w:rFonts w:ascii="宋体" w:hAnsi="宋体"/>
          <w:szCs w:val="21"/>
        </w:rPr>
      </w:pPr>
      <w:r>
        <w:rPr>
          <w:rFonts w:ascii="宋体" w:hAnsi="宋体" w:hint="eastAsia"/>
          <w:szCs w:val="21"/>
        </w:rPr>
        <w:t>1、服务一览表</w:t>
      </w:r>
    </w:p>
    <w:p w:rsidR="005945EA" w:rsidRDefault="005945EA" w:rsidP="005945EA">
      <w:pPr>
        <w:snapToGrid w:val="0"/>
        <w:spacing w:line="360" w:lineRule="exact"/>
        <w:ind w:firstLineChars="200" w:firstLine="420"/>
        <w:rPr>
          <w:rFonts w:ascii="宋体" w:hAnsi="宋体"/>
          <w:szCs w:val="21"/>
        </w:rPr>
      </w:pPr>
      <w:r>
        <w:rPr>
          <w:rFonts w:ascii="宋体" w:hAnsi="宋体" w:hint="eastAsia"/>
          <w:color w:val="FF0000"/>
          <w:u w:val="single"/>
        </w:rPr>
        <w:t xml:space="preserve">                   </w:t>
      </w:r>
      <w:r>
        <w:rPr>
          <w:rFonts w:ascii="宋体" w:hAnsi="宋体" w:hint="eastAsia"/>
        </w:rPr>
        <w:t>采购,</w:t>
      </w:r>
      <w:r>
        <w:rPr>
          <w:rFonts w:ascii="宋体" w:hAnsi="宋体" w:hint="eastAsia"/>
          <w:szCs w:val="21"/>
        </w:rPr>
        <w:t>详见</w:t>
      </w:r>
      <w:r w:rsidR="008D6A92">
        <w:rPr>
          <w:rFonts w:ascii="宋体" w:hAnsi="宋体" w:hint="eastAsia"/>
          <w:szCs w:val="21"/>
        </w:rPr>
        <w:t>询价</w:t>
      </w:r>
      <w:r>
        <w:rPr>
          <w:rFonts w:ascii="宋体" w:hAnsi="宋体" w:hint="eastAsia"/>
          <w:szCs w:val="21"/>
        </w:rPr>
        <w:t>文件。</w:t>
      </w:r>
    </w:p>
    <w:p w:rsidR="005945EA" w:rsidRDefault="005945EA" w:rsidP="005945EA">
      <w:pPr>
        <w:snapToGrid w:val="0"/>
        <w:spacing w:line="360" w:lineRule="exact"/>
        <w:ind w:right="420" w:firstLineChars="200" w:firstLine="420"/>
        <w:rPr>
          <w:rFonts w:ascii="宋体" w:hAnsi="宋体"/>
          <w:szCs w:val="21"/>
        </w:rPr>
      </w:pPr>
      <w:r>
        <w:rPr>
          <w:rFonts w:ascii="宋体" w:hAnsi="宋体" w:hint="eastAsia"/>
          <w:szCs w:val="21"/>
        </w:rPr>
        <w:t>2、合同合计金额为：人民币</w:t>
      </w:r>
      <w:r>
        <w:rPr>
          <w:rFonts w:ascii="宋体" w:hAnsi="宋体" w:hint="eastAsia"/>
          <w:szCs w:val="21"/>
          <w:u w:val="single"/>
        </w:rPr>
        <w:t xml:space="preserve">                      </w:t>
      </w:r>
      <w:r>
        <w:rPr>
          <w:rFonts w:ascii="宋体" w:hAnsi="宋体" w:hint="eastAsia"/>
          <w:szCs w:val="21"/>
        </w:rPr>
        <w:t>元整（¥</w:t>
      </w:r>
      <w:r>
        <w:rPr>
          <w:rFonts w:ascii="宋体" w:hAnsi="宋体" w:hint="eastAsia"/>
          <w:szCs w:val="21"/>
          <w:u w:val="single"/>
        </w:rPr>
        <w:t xml:space="preserve">              </w:t>
      </w:r>
      <w:r>
        <w:rPr>
          <w:rFonts w:ascii="宋体" w:hAnsi="宋体" w:hint="eastAsia"/>
          <w:szCs w:val="21"/>
        </w:rPr>
        <w:t>）。</w:t>
      </w:r>
    </w:p>
    <w:p w:rsidR="005945EA" w:rsidRDefault="005945EA" w:rsidP="005945EA">
      <w:pPr>
        <w:snapToGrid w:val="0"/>
        <w:spacing w:line="360" w:lineRule="exact"/>
        <w:ind w:firstLineChars="200" w:firstLine="420"/>
        <w:rPr>
          <w:rFonts w:ascii="宋体" w:hAnsi="宋体"/>
          <w:szCs w:val="21"/>
        </w:rPr>
      </w:pPr>
      <w:r>
        <w:rPr>
          <w:rFonts w:ascii="宋体" w:hAnsi="宋体" w:hint="eastAsia"/>
          <w:szCs w:val="21"/>
        </w:rPr>
        <w:t>3、合同合计金额包括完成本项目采购要求、人员要求所产生的全部费用。如</w:t>
      </w:r>
      <w:r w:rsidR="008D6A92">
        <w:rPr>
          <w:rFonts w:ascii="宋体" w:hAnsi="宋体" w:hint="eastAsia"/>
          <w:szCs w:val="21"/>
        </w:rPr>
        <w:t>询价</w:t>
      </w:r>
      <w:r>
        <w:rPr>
          <w:rFonts w:ascii="宋体" w:hAnsi="宋体" w:hint="eastAsia"/>
          <w:szCs w:val="21"/>
        </w:rPr>
        <w:t>文件、响应文件对其另有规定的，从其规定。</w:t>
      </w:r>
    </w:p>
    <w:p w:rsidR="005945EA" w:rsidRDefault="005945EA" w:rsidP="005945EA">
      <w:pPr>
        <w:snapToGrid w:val="0"/>
        <w:spacing w:line="360" w:lineRule="exact"/>
        <w:ind w:firstLineChars="200" w:firstLine="422"/>
        <w:rPr>
          <w:rFonts w:ascii="宋体" w:hAnsi="宋体"/>
          <w:szCs w:val="21"/>
        </w:rPr>
      </w:pPr>
      <w:r>
        <w:rPr>
          <w:rFonts w:ascii="宋体" w:hAnsi="宋体" w:hint="eastAsia"/>
          <w:b/>
          <w:szCs w:val="21"/>
        </w:rPr>
        <w:t>第二条、质量保证</w:t>
      </w:r>
    </w:p>
    <w:p w:rsidR="005945EA" w:rsidRDefault="005945EA" w:rsidP="005945EA">
      <w:pPr>
        <w:snapToGrid w:val="0"/>
        <w:spacing w:line="360" w:lineRule="exact"/>
        <w:ind w:firstLineChars="200" w:firstLine="420"/>
        <w:rPr>
          <w:rFonts w:ascii="宋体" w:hAnsi="宋体"/>
          <w:szCs w:val="21"/>
        </w:rPr>
      </w:pPr>
      <w:r>
        <w:rPr>
          <w:rFonts w:ascii="宋体" w:hAnsi="宋体" w:hint="eastAsia"/>
          <w:szCs w:val="21"/>
        </w:rPr>
        <w:t>1、乙方所提供的服务必须与</w:t>
      </w:r>
      <w:r w:rsidR="006D0804">
        <w:rPr>
          <w:rFonts w:ascii="宋体" w:hAnsi="宋体" w:hint="eastAsia"/>
          <w:szCs w:val="21"/>
        </w:rPr>
        <w:t>询价</w:t>
      </w:r>
      <w:r>
        <w:rPr>
          <w:rFonts w:ascii="宋体" w:hAnsi="宋体" w:hint="eastAsia"/>
          <w:szCs w:val="21"/>
        </w:rPr>
        <w:t>文件、响应文件和承诺相一致。</w:t>
      </w:r>
    </w:p>
    <w:p w:rsidR="005945EA" w:rsidRDefault="005945EA" w:rsidP="005945EA">
      <w:pPr>
        <w:snapToGrid w:val="0"/>
        <w:spacing w:line="360" w:lineRule="exact"/>
        <w:ind w:firstLineChars="200" w:firstLine="420"/>
        <w:rPr>
          <w:rFonts w:ascii="宋体" w:hAnsi="宋体"/>
          <w:szCs w:val="21"/>
          <w:u w:val="single"/>
        </w:rPr>
      </w:pPr>
      <w:r>
        <w:rPr>
          <w:rFonts w:ascii="宋体" w:hAnsi="宋体" w:hint="eastAsia"/>
          <w:szCs w:val="21"/>
        </w:rPr>
        <w:t>2</w:t>
      </w:r>
      <w:r w:rsidR="006D0804">
        <w:rPr>
          <w:rFonts w:ascii="宋体" w:hAnsi="宋体" w:hint="eastAsia"/>
          <w:szCs w:val="21"/>
        </w:rPr>
        <w:t>、乙方所提供的服务质量应达到询价</w:t>
      </w:r>
      <w:r>
        <w:rPr>
          <w:rFonts w:ascii="宋体" w:hAnsi="宋体" w:hint="eastAsia"/>
          <w:szCs w:val="21"/>
        </w:rPr>
        <w:t>文件、响应文件要求和承诺的质量要求。</w:t>
      </w:r>
    </w:p>
    <w:p w:rsidR="005945EA" w:rsidRDefault="005945EA" w:rsidP="005945EA">
      <w:pPr>
        <w:snapToGrid w:val="0"/>
        <w:spacing w:line="360" w:lineRule="exact"/>
        <w:ind w:firstLineChars="200" w:firstLine="422"/>
        <w:rPr>
          <w:rFonts w:ascii="宋体" w:hAnsi="宋体"/>
          <w:szCs w:val="21"/>
        </w:rPr>
      </w:pPr>
      <w:r>
        <w:rPr>
          <w:rFonts w:ascii="宋体" w:hAnsi="宋体" w:hint="eastAsia"/>
          <w:b/>
          <w:szCs w:val="21"/>
        </w:rPr>
        <w:t>第三条、权利保证</w:t>
      </w:r>
    </w:p>
    <w:p w:rsidR="005945EA" w:rsidRDefault="005945EA" w:rsidP="005945EA">
      <w:pPr>
        <w:snapToGrid w:val="0"/>
        <w:spacing w:line="360" w:lineRule="exact"/>
        <w:ind w:firstLineChars="200" w:firstLine="420"/>
        <w:rPr>
          <w:rFonts w:ascii="宋体" w:hAnsi="宋体"/>
          <w:szCs w:val="21"/>
        </w:rPr>
      </w:pPr>
      <w:r>
        <w:rPr>
          <w:rFonts w:ascii="宋体" w:hAnsi="宋体" w:hint="eastAsia"/>
          <w:szCs w:val="21"/>
        </w:rPr>
        <w:t>1、乙方应保证所提供的服务不会侵犯任何第三方的专利权、商标权、工业设计权或其他权利。</w:t>
      </w:r>
    </w:p>
    <w:p w:rsidR="005945EA" w:rsidRDefault="005945EA" w:rsidP="005945EA">
      <w:pPr>
        <w:snapToGrid w:val="0"/>
        <w:spacing w:line="360" w:lineRule="exact"/>
        <w:ind w:firstLineChars="200" w:firstLine="420"/>
        <w:rPr>
          <w:rFonts w:ascii="宋体" w:hAnsi="宋体"/>
          <w:szCs w:val="21"/>
        </w:rPr>
      </w:pPr>
      <w:r>
        <w:rPr>
          <w:rFonts w:ascii="宋体" w:hAnsi="宋体" w:hint="eastAsia"/>
          <w:szCs w:val="21"/>
        </w:rPr>
        <w:t>2、乙方应按</w:t>
      </w:r>
      <w:r w:rsidR="006D0804">
        <w:rPr>
          <w:rFonts w:ascii="宋体" w:hAnsi="宋体" w:hint="eastAsia"/>
          <w:szCs w:val="21"/>
        </w:rPr>
        <w:t>询价</w:t>
      </w:r>
      <w:r>
        <w:rPr>
          <w:rFonts w:ascii="宋体" w:hAnsi="宋体" w:hint="eastAsia"/>
          <w:szCs w:val="21"/>
        </w:rPr>
        <w:t>文件规定的时间完成本项目。</w:t>
      </w:r>
    </w:p>
    <w:p w:rsidR="005945EA" w:rsidRDefault="005945EA" w:rsidP="005945EA">
      <w:pPr>
        <w:snapToGrid w:val="0"/>
        <w:spacing w:line="360" w:lineRule="exact"/>
        <w:ind w:firstLineChars="200" w:firstLine="420"/>
        <w:rPr>
          <w:rFonts w:ascii="宋体" w:hAnsi="宋体"/>
          <w:szCs w:val="21"/>
        </w:rPr>
      </w:pPr>
      <w:r>
        <w:rPr>
          <w:rFonts w:ascii="宋体" w:hAnsi="宋体" w:hint="eastAsia"/>
          <w:szCs w:val="21"/>
        </w:rPr>
        <w:t>3、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rsidR="005945EA" w:rsidRDefault="005945EA" w:rsidP="005945EA">
      <w:pPr>
        <w:snapToGrid w:val="0"/>
        <w:spacing w:line="360" w:lineRule="exact"/>
        <w:ind w:firstLineChars="200" w:firstLine="422"/>
        <w:rPr>
          <w:rFonts w:ascii="宋体" w:hAnsi="宋体"/>
          <w:szCs w:val="21"/>
        </w:rPr>
      </w:pPr>
      <w:r>
        <w:rPr>
          <w:rFonts w:ascii="宋体" w:hAnsi="宋体" w:hint="eastAsia"/>
          <w:b/>
          <w:szCs w:val="21"/>
        </w:rPr>
        <w:t>第四条、交付和验收</w:t>
      </w:r>
    </w:p>
    <w:p w:rsidR="005945EA" w:rsidRDefault="005945EA" w:rsidP="005945EA">
      <w:pPr>
        <w:snapToGrid w:val="0"/>
        <w:spacing w:line="360" w:lineRule="exact"/>
        <w:ind w:firstLineChars="200" w:firstLine="420"/>
        <w:rPr>
          <w:rFonts w:ascii="宋体" w:hAnsi="宋体"/>
          <w:szCs w:val="21"/>
        </w:rPr>
      </w:pPr>
      <w:r>
        <w:rPr>
          <w:rFonts w:ascii="宋体" w:hAnsi="宋体" w:hint="eastAsia"/>
          <w:szCs w:val="21"/>
        </w:rPr>
        <w:t>1、交付时间：</w:t>
      </w:r>
      <w:r>
        <w:rPr>
          <w:rFonts w:ascii="宋体" w:hAnsi="宋体" w:hint="eastAsia"/>
          <w:szCs w:val="21"/>
          <w:u w:val="single"/>
        </w:rPr>
        <w:t xml:space="preserve">             </w:t>
      </w:r>
      <w:r>
        <w:rPr>
          <w:rFonts w:ascii="宋体" w:hAnsi="宋体" w:hint="eastAsia"/>
          <w:szCs w:val="21"/>
        </w:rPr>
        <w:t>。本合同期限为  年，自    年  月  日至    年 月   日止。</w:t>
      </w:r>
    </w:p>
    <w:p w:rsidR="005945EA" w:rsidRDefault="005945EA" w:rsidP="005945EA">
      <w:pPr>
        <w:snapToGrid w:val="0"/>
        <w:spacing w:line="360" w:lineRule="exact"/>
        <w:ind w:firstLineChars="200" w:firstLine="420"/>
        <w:rPr>
          <w:rFonts w:ascii="宋体" w:hAnsi="宋体"/>
          <w:szCs w:val="21"/>
        </w:rPr>
      </w:pPr>
      <w:r>
        <w:rPr>
          <w:rFonts w:ascii="宋体" w:hAnsi="宋体" w:hint="eastAsia"/>
          <w:szCs w:val="21"/>
        </w:rPr>
        <w:t>2、交付地点：</w:t>
      </w:r>
      <w:r>
        <w:rPr>
          <w:rFonts w:ascii="宋体" w:hAnsi="宋体" w:hint="eastAsia"/>
          <w:szCs w:val="21"/>
          <w:u w:val="single"/>
        </w:rPr>
        <w:t>广西南宁市内采购人指定地点</w:t>
      </w:r>
      <w:r>
        <w:rPr>
          <w:rFonts w:ascii="宋体" w:hAnsi="宋体" w:hint="eastAsia"/>
          <w:szCs w:val="21"/>
        </w:rPr>
        <w:t>。</w:t>
      </w:r>
    </w:p>
    <w:p w:rsidR="005945EA" w:rsidRDefault="005945EA" w:rsidP="005945EA">
      <w:pPr>
        <w:snapToGrid w:val="0"/>
        <w:spacing w:line="360" w:lineRule="exact"/>
        <w:ind w:firstLineChars="200" w:firstLine="420"/>
        <w:rPr>
          <w:rFonts w:ascii="宋体" w:hAnsi="宋体"/>
          <w:szCs w:val="21"/>
        </w:rPr>
      </w:pPr>
      <w:r>
        <w:rPr>
          <w:rFonts w:ascii="宋体" w:hAnsi="宋体" w:hint="eastAsia"/>
          <w:szCs w:val="21"/>
        </w:rPr>
        <w:t>3、乙方提供不符合谈判、响应文件和本合同规定的服务，甲方有权拒绝接受。</w:t>
      </w:r>
    </w:p>
    <w:p w:rsidR="005945EA" w:rsidRDefault="005945EA" w:rsidP="005945EA">
      <w:pPr>
        <w:snapToGrid w:val="0"/>
        <w:spacing w:line="360" w:lineRule="exact"/>
        <w:ind w:firstLineChars="200" w:firstLine="420"/>
        <w:rPr>
          <w:rFonts w:ascii="宋体" w:hAnsi="宋体"/>
          <w:szCs w:val="21"/>
        </w:rPr>
      </w:pPr>
      <w:r>
        <w:rPr>
          <w:rFonts w:ascii="宋体" w:hAnsi="宋体" w:hint="eastAsia"/>
          <w:szCs w:val="21"/>
        </w:rPr>
        <w:t>4、甲方应当在乙方完成项目后七个工作日内进行验收，逾期不验收的，乙方可视同验收合格。验收合格后由甲乙双方签署验收单并加盖采购单位公章，甲乙双方各执一份。</w:t>
      </w:r>
    </w:p>
    <w:p w:rsidR="005945EA" w:rsidRDefault="005945EA" w:rsidP="005945EA">
      <w:pPr>
        <w:snapToGrid w:val="0"/>
        <w:spacing w:line="360" w:lineRule="exact"/>
        <w:ind w:firstLineChars="200" w:firstLine="420"/>
        <w:rPr>
          <w:rFonts w:ascii="宋体" w:hAnsi="宋体"/>
          <w:szCs w:val="21"/>
        </w:rPr>
      </w:pPr>
      <w:r>
        <w:rPr>
          <w:rFonts w:ascii="宋体" w:hAnsi="宋体" w:hint="eastAsia"/>
          <w:szCs w:val="21"/>
        </w:rPr>
        <w:t>5、甲方对验收有异议的，在验收后五个工作日内以书面形式向乙方提出，乙方应自收到甲方书面异议后5日内及时予以解决。</w:t>
      </w:r>
    </w:p>
    <w:p w:rsidR="005945EA" w:rsidRDefault="005945EA" w:rsidP="005945EA">
      <w:pPr>
        <w:snapToGrid w:val="0"/>
        <w:spacing w:line="360" w:lineRule="exact"/>
        <w:ind w:firstLineChars="200" w:firstLine="422"/>
        <w:rPr>
          <w:rFonts w:ascii="宋体" w:hAnsi="宋体"/>
          <w:szCs w:val="21"/>
        </w:rPr>
      </w:pPr>
      <w:r>
        <w:rPr>
          <w:rFonts w:ascii="宋体" w:hAnsi="宋体" w:hint="eastAsia"/>
          <w:b/>
          <w:szCs w:val="21"/>
        </w:rPr>
        <w:t>第五条、付款方式</w:t>
      </w:r>
    </w:p>
    <w:p w:rsidR="005945EA" w:rsidRDefault="005945EA" w:rsidP="005945EA">
      <w:pPr>
        <w:snapToGrid w:val="0"/>
        <w:spacing w:line="360" w:lineRule="exact"/>
        <w:ind w:firstLineChars="196" w:firstLine="412"/>
        <w:rPr>
          <w:rFonts w:ascii="宋体" w:hAnsi="宋体"/>
          <w:color w:val="000000"/>
          <w:szCs w:val="21"/>
        </w:rPr>
      </w:pPr>
      <w:r w:rsidRPr="00D40D7B">
        <w:rPr>
          <w:rFonts w:ascii="宋体" w:hAnsi="宋体" w:hint="eastAsia"/>
          <w:color w:val="000000"/>
          <w:szCs w:val="21"/>
        </w:rPr>
        <w:t xml:space="preserve">成交人完成全部培训内容后，采购人验收合格后成交人开具发票给采购人，采购人收到发票后在 </w:t>
      </w:r>
      <w:r w:rsidRPr="00D40D7B">
        <w:rPr>
          <w:rFonts w:ascii="宋体" w:hAnsi="宋体" w:hint="eastAsia"/>
          <w:color w:val="000000"/>
          <w:szCs w:val="21"/>
          <w:highlight w:val="yellow"/>
        </w:rPr>
        <w:t>15</w:t>
      </w:r>
      <w:r w:rsidRPr="00D40D7B">
        <w:rPr>
          <w:rFonts w:ascii="宋体" w:hAnsi="宋体" w:hint="eastAsia"/>
          <w:color w:val="000000"/>
          <w:szCs w:val="21"/>
        </w:rPr>
        <w:t xml:space="preserve"> 个工作日内一次性付清全部合同款给成交人。</w:t>
      </w:r>
    </w:p>
    <w:p w:rsidR="005945EA" w:rsidRDefault="005945EA" w:rsidP="005945EA">
      <w:pPr>
        <w:snapToGrid w:val="0"/>
        <w:spacing w:line="360" w:lineRule="exact"/>
        <w:ind w:right="33" w:firstLineChars="200" w:firstLine="420"/>
        <w:rPr>
          <w:rFonts w:ascii="宋体" w:hAnsi="宋体"/>
          <w:szCs w:val="21"/>
          <w:u w:val="single"/>
        </w:rPr>
      </w:pPr>
    </w:p>
    <w:p w:rsidR="005945EA" w:rsidRDefault="005945EA" w:rsidP="005945EA">
      <w:pPr>
        <w:snapToGrid w:val="0"/>
        <w:spacing w:line="360" w:lineRule="exact"/>
        <w:ind w:firstLineChars="200" w:firstLine="422"/>
        <w:rPr>
          <w:rFonts w:ascii="宋体" w:hAnsi="宋体"/>
          <w:b/>
          <w:szCs w:val="21"/>
        </w:rPr>
      </w:pPr>
      <w:r>
        <w:rPr>
          <w:rFonts w:ascii="宋体" w:hAnsi="宋体" w:hint="eastAsia"/>
          <w:b/>
          <w:szCs w:val="21"/>
        </w:rPr>
        <w:t>第六条、税费</w:t>
      </w:r>
    </w:p>
    <w:p w:rsidR="005945EA" w:rsidRDefault="005945EA" w:rsidP="005945EA">
      <w:pPr>
        <w:snapToGrid w:val="0"/>
        <w:spacing w:line="360" w:lineRule="exact"/>
        <w:ind w:firstLineChars="200" w:firstLine="420"/>
        <w:rPr>
          <w:rFonts w:ascii="宋体" w:hAnsi="宋体"/>
          <w:szCs w:val="21"/>
        </w:rPr>
      </w:pPr>
      <w:r>
        <w:rPr>
          <w:rFonts w:ascii="宋体" w:hAnsi="宋体" w:hint="eastAsia"/>
          <w:szCs w:val="21"/>
        </w:rPr>
        <w:t>本合同执行中相关的一切税费均由乙方承担。</w:t>
      </w:r>
    </w:p>
    <w:p w:rsidR="005945EA" w:rsidRDefault="005945EA" w:rsidP="005945EA">
      <w:pPr>
        <w:snapToGrid w:val="0"/>
        <w:spacing w:line="360" w:lineRule="exact"/>
        <w:ind w:firstLineChars="200" w:firstLine="422"/>
        <w:rPr>
          <w:rFonts w:ascii="宋体" w:hAnsi="宋体"/>
          <w:b/>
          <w:szCs w:val="21"/>
        </w:rPr>
      </w:pPr>
      <w:r>
        <w:rPr>
          <w:rFonts w:ascii="宋体" w:hAnsi="宋体" w:hint="eastAsia"/>
          <w:b/>
          <w:szCs w:val="21"/>
        </w:rPr>
        <w:t>第七条、售后服务</w:t>
      </w:r>
    </w:p>
    <w:p w:rsidR="005945EA" w:rsidRDefault="005945EA" w:rsidP="005945EA">
      <w:pPr>
        <w:snapToGrid w:val="0"/>
        <w:spacing w:line="360" w:lineRule="exact"/>
        <w:ind w:firstLineChars="200" w:firstLine="420"/>
        <w:rPr>
          <w:rFonts w:ascii="宋体" w:hAnsi="宋体"/>
          <w:szCs w:val="21"/>
        </w:rPr>
      </w:pPr>
      <w:r>
        <w:rPr>
          <w:rFonts w:ascii="宋体" w:hAnsi="宋体" w:hint="eastAsia"/>
          <w:szCs w:val="21"/>
        </w:rPr>
        <w:t>1、乙方应按</w:t>
      </w:r>
      <w:r w:rsidR="002676E8">
        <w:rPr>
          <w:rFonts w:ascii="宋体" w:hAnsi="宋体" w:hint="eastAsia"/>
          <w:szCs w:val="21"/>
        </w:rPr>
        <w:t>询价</w:t>
      </w:r>
      <w:bookmarkStart w:id="122" w:name="_GoBack"/>
      <w:bookmarkEnd w:id="122"/>
      <w:r>
        <w:rPr>
          <w:rFonts w:ascii="宋体" w:hAnsi="宋体" w:hint="eastAsia"/>
          <w:szCs w:val="21"/>
        </w:rPr>
        <w:t>文件规定的内容向甲方提供服务。</w:t>
      </w:r>
    </w:p>
    <w:p w:rsidR="005945EA" w:rsidRDefault="005945EA" w:rsidP="005945EA">
      <w:pPr>
        <w:snapToGrid w:val="0"/>
        <w:spacing w:line="360" w:lineRule="exact"/>
        <w:ind w:firstLineChars="200" w:firstLine="420"/>
        <w:rPr>
          <w:rFonts w:ascii="宋体" w:hAnsi="宋体"/>
          <w:szCs w:val="20"/>
        </w:rPr>
      </w:pPr>
      <w:r>
        <w:rPr>
          <w:rFonts w:ascii="宋体" w:hAnsi="宋体" w:hint="eastAsia"/>
          <w:szCs w:val="20"/>
        </w:rPr>
        <w:t>2、对达不到要求者，根据实际情况，经双方协商，可按以下办法处理：</w:t>
      </w:r>
    </w:p>
    <w:p w:rsidR="005945EA" w:rsidRDefault="005945EA" w:rsidP="005945EA">
      <w:pPr>
        <w:snapToGrid w:val="0"/>
        <w:spacing w:line="360" w:lineRule="exact"/>
        <w:ind w:firstLineChars="200" w:firstLine="420"/>
        <w:rPr>
          <w:rFonts w:ascii="宋体" w:hAnsi="宋体"/>
          <w:szCs w:val="20"/>
        </w:rPr>
      </w:pPr>
      <w:r>
        <w:rPr>
          <w:rFonts w:ascii="宋体" w:hAnsi="宋体" w:hint="eastAsia"/>
          <w:szCs w:val="20"/>
        </w:rPr>
        <w:t>（1）贬值处理：由甲乙双方合议定价。</w:t>
      </w:r>
    </w:p>
    <w:p w:rsidR="005945EA" w:rsidRDefault="005945EA" w:rsidP="005945EA">
      <w:pPr>
        <w:snapToGrid w:val="0"/>
        <w:spacing w:line="360" w:lineRule="exact"/>
        <w:ind w:firstLineChars="200" w:firstLine="420"/>
        <w:rPr>
          <w:rFonts w:ascii="宋体" w:hAnsi="宋体"/>
          <w:szCs w:val="20"/>
        </w:rPr>
      </w:pPr>
      <w:r>
        <w:rPr>
          <w:rFonts w:ascii="宋体" w:hAnsi="宋体" w:hint="eastAsia"/>
          <w:szCs w:val="20"/>
        </w:rPr>
        <w:t>（2）退款处理：乙方应退还甲方支付的合同款，同时自行承担之前提供服务产生的费用及损失。</w:t>
      </w:r>
    </w:p>
    <w:p w:rsidR="005945EA" w:rsidRDefault="005945EA" w:rsidP="005945EA">
      <w:pPr>
        <w:snapToGrid w:val="0"/>
        <w:spacing w:line="360" w:lineRule="exact"/>
        <w:ind w:firstLineChars="200" w:firstLine="420"/>
        <w:rPr>
          <w:rFonts w:ascii="宋体" w:hAnsi="宋体"/>
          <w:szCs w:val="20"/>
        </w:rPr>
      </w:pPr>
      <w:r>
        <w:rPr>
          <w:rFonts w:ascii="宋体" w:hAnsi="宋体" w:hint="eastAsia"/>
          <w:szCs w:val="20"/>
        </w:rPr>
        <w:t>3、乙方</w:t>
      </w:r>
      <w:r>
        <w:rPr>
          <w:rFonts w:ascii="宋体" w:hAnsi="宋体" w:hint="eastAsia"/>
          <w:szCs w:val="21"/>
        </w:rPr>
        <w:t>免费提供系统各功能数据接口，以确保可供其他信息系统的接入或调用，配合甲方数字化校园建设服务。</w:t>
      </w:r>
    </w:p>
    <w:p w:rsidR="005945EA" w:rsidRDefault="005945EA" w:rsidP="005945EA">
      <w:pPr>
        <w:snapToGrid w:val="0"/>
        <w:spacing w:line="360" w:lineRule="exact"/>
        <w:ind w:firstLineChars="200" w:firstLine="422"/>
        <w:rPr>
          <w:rFonts w:ascii="宋体" w:hAnsi="宋体"/>
          <w:b/>
          <w:szCs w:val="21"/>
        </w:rPr>
      </w:pPr>
      <w:r>
        <w:rPr>
          <w:rFonts w:ascii="宋体" w:hAnsi="宋体" w:hint="eastAsia"/>
          <w:b/>
          <w:szCs w:val="21"/>
        </w:rPr>
        <w:t>第八条、违约责任</w:t>
      </w:r>
    </w:p>
    <w:p w:rsidR="005945EA" w:rsidRDefault="005945EA" w:rsidP="005945EA">
      <w:pPr>
        <w:spacing w:line="360" w:lineRule="exact"/>
        <w:ind w:firstLineChars="200" w:firstLine="422"/>
        <w:rPr>
          <w:rFonts w:ascii="宋体" w:hAnsi="宋体"/>
          <w:b/>
          <w:szCs w:val="21"/>
        </w:rPr>
      </w:pPr>
      <w:r>
        <w:rPr>
          <w:rFonts w:ascii="宋体" w:hAnsi="宋体" w:hint="eastAsia"/>
          <w:b/>
          <w:szCs w:val="21"/>
        </w:rPr>
        <w:t>1</w:t>
      </w:r>
      <w:r>
        <w:rPr>
          <w:rFonts w:ascii="宋体" w:hAnsi="宋体" w:hint="eastAsia"/>
          <w:szCs w:val="21"/>
        </w:rPr>
        <w:t>、</w:t>
      </w:r>
      <w:r>
        <w:rPr>
          <w:rFonts w:ascii="宋体" w:hAnsi="宋体" w:hint="eastAsia"/>
          <w:b/>
          <w:szCs w:val="21"/>
        </w:rPr>
        <w:t>甲方违约责任。</w:t>
      </w:r>
    </w:p>
    <w:p w:rsidR="005945EA" w:rsidRDefault="005945EA" w:rsidP="005945EA">
      <w:pPr>
        <w:spacing w:line="360" w:lineRule="exact"/>
        <w:ind w:firstLineChars="200" w:firstLine="420"/>
        <w:rPr>
          <w:rFonts w:ascii="宋体" w:hAnsi="宋体"/>
          <w:szCs w:val="21"/>
        </w:rPr>
      </w:pPr>
      <w:r>
        <w:rPr>
          <w:rFonts w:ascii="宋体" w:hAnsi="宋体" w:hint="eastAsia"/>
          <w:szCs w:val="21"/>
        </w:rPr>
        <w:t>甲方逾期30个工作日以上向乙方支付合同金额，造成项目工作停滞、延误的，甲方应承担项目合同金额5%的违约金。</w:t>
      </w:r>
    </w:p>
    <w:p w:rsidR="005945EA" w:rsidRDefault="005945EA" w:rsidP="005945EA">
      <w:pPr>
        <w:spacing w:line="360" w:lineRule="exact"/>
        <w:ind w:firstLineChars="200" w:firstLine="422"/>
        <w:rPr>
          <w:rFonts w:ascii="宋体" w:hAnsi="宋体"/>
          <w:b/>
          <w:szCs w:val="21"/>
        </w:rPr>
      </w:pPr>
      <w:r>
        <w:rPr>
          <w:rFonts w:ascii="宋体" w:hAnsi="宋体" w:hint="eastAsia"/>
          <w:b/>
          <w:szCs w:val="21"/>
        </w:rPr>
        <w:t>2</w:t>
      </w:r>
      <w:r>
        <w:rPr>
          <w:rFonts w:ascii="宋体" w:hAnsi="宋体" w:hint="eastAsia"/>
          <w:szCs w:val="21"/>
        </w:rPr>
        <w:t>、</w:t>
      </w:r>
      <w:r>
        <w:rPr>
          <w:rFonts w:ascii="宋体" w:hAnsi="宋体" w:hint="eastAsia"/>
          <w:b/>
          <w:szCs w:val="21"/>
        </w:rPr>
        <w:t>乙方违约责任</w:t>
      </w:r>
    </w:p>
    <w:p w:rsidR="005945EA" w:rsidRDefault="005945EA" w:rsidP="005945EA">
      <w:pPr>
        <w:snapToGrid w:val="0"/>
        <w:spacing w:line="360" w:lineRule="exact"/>
        <w:ind w:firstLineChars="200" w:firstLine="420"/>
        <w:rPr>
          <w:rFonts w:ascii="宋体" w:hAnsi="宋体"/>
          <w:szCs w:val="20"/>
        </w:rPr>
      </w:pPr>
      <w:r>
        <w:rPr>
          <w:rFonts w:ascii="宋体" w:hAnsi="宋体" w:hint="eastAsia"/>
          <w:szCs w:val="20"/>
        </w:rPr>
        <w:t>（1）出现以下情况之一的，甲方有权终止合同，乙方应承担项目合同金额15%的违约金：</w:t>
      </w:r>
    </w:p>
    <w:p w:rsidR="005945EA" w:rsidRDefault="005945EA" w:rsidP="005945EA">
      <w:pPr>
        <w:snapToGrid w:val="0"/>
        <w:spacing w:line="360" w:lineRule="exact"/>
        <w:ind w:firstLineChars="200" w:firstLine="420"/>
        <w:rPr>
          <w:rFonts w:ascii="宋体" w:hAnsi="宋体"/>
          <w:szCs w:val="20"/>
        </w:rPr>
      </w:pPr>
      <w:r>
        <w:rPr>
          <w:rFonts w:ascii="宋体" w:hAnsi="宋体" w:hint="eastAsia"/>
          <w:szCs w:val="20"/>
        </w:rPr>
        <w:t>a．乙方未能按合同交付时间交付完整服务内容资料的。</w:t>
      </w:r>
    </w:p>
    <w:p w:rsidR="005945EA" w:rsidRDefault="005945EA" w:rsidP="005945EA">
      <w:pPr>
        <w:snapToGrid w:val="0"/>
        <w:spacing w:line="360" w:lineRule="exact"/>
        <w:ind w:firstLineChars="200" w:firstLine="420"/>
        <w:rPr>
          <w:rFonts w:ascii="宋体" w:hAnsi="宋体"/>
          <w:szCs w:val="20"/>
        </w:rPr>
      </w:pPr>
      <w:r>
        <w:rPr>
          <w:rFonts w:ascii="宋体" w:hAnsi="宋体" w:hint="eastAsia"/>
          <w:szCs w:val="20"/>
        </w:rPr>
        <w:t>b．乙方未能按响应资料和甲方书面需求提供服务，甲方书面提出整改要求后，乙方仍不整改的。</w:t>
      </w:r>
    </w:p>
    <w:p w:rsidR="005945EA" w:rsidRDefault="005945EA" w:rsidP="005945EA">
      <w:pPr>
        <w:snapToGrid w:val="0"/>
        <w:spacing w:line="360" w:lineRule="exact"/>
        <w:ind w:firstLineChars="200" w:firstLine="420"/>
        <w:rPr>
          <w:rFonts w:ascii="宋体" w:hAnsi="宋体"/>
          <w:szCs w:val="20"/>
        </w:rPr>
      </w:pPr>
      <w:r>
        <w:rPr>
          <w:rFonts w:ascii="宋体" w:hAnsi="宋体" w:hint="eastAsia"/>
          <w:szCs w:val="20"/>
        </w:rPr>
        <w:t>c．乙方不配合甲方进行验收的。</w:t>
      </w:r>
    </w:p>
    <w:p w:rsidR="005945EA" w:rsidRDefault="005945EA" w:rsidP="005945EA">
      <w:pPr>
        <w:snapToGrid w:val="0"/>
        <w:spacing w:line="360" w:lineRule="exact"/>
        <w:ind w:firstLineChars="200" w:firstLine="420"/>
        <w:rPr>
          <w:rFonts w:ascii="宋体" w:hAnsi="宋体"/>
          <w:szCs w:val="20"/>
        </w:rPr>
      </w:pPr>
      <w:r>
        <w:rPr>
          <w:rFonts w:ascii="宋体" w:hAnsi="宋体" w:hint="eastAsia"/>
          <w:szCs w:val="20"/>
        </w:rPr>
        <w:t>（2）乙方所提供的服务质量不合格的，应及时调整，调整不及时的按逾期交付处罚；因服务质量问题甲方不同意接收或特殊情况甲方同意接收的，乙方应向甲方支付违约合同额5%违约金并赔偿甲方经济损失。</w:t>
      </w:r>
    </w:p>
    <w:p w:rsidR="005945EA" w:rsidRDefault="005945EA" w:rsidP="005945EA">
      <w:pPr>
        <w:snapToGrid w:val="0"/>
        <w:spacing w:line="360" w:lineRule="exact"/>
        <w:ind w:firstLineChars="200" w:firstLine="420"/>
        <w:rPr>
          <w:rFonts w:ascii="宋体" w:hAnsi="宋体"/>
          <w:szCs w:val="20"/>
        </w:rPr>
      </w:pPr>
      <w:r>
        <w:rPr>
          <w:rFonts w:ascii="宋体" w:hAnsi="宋体" w:hint="eastAsia"/>
          <w:szCs w:val="20"/>
        </w:rPr>
        <w:t>（3）乙方提供的服务如侵犯了第三方合法权益而引发的任何纠纷或诉讼，均由乙方负责交涉并承担全部责任。</w:t>
      </w:r>
    </w:p>
    <w:p w:rsidR="005945EA" w:rsidRDefault="005945EA" w:rsidP="005945EA">
      <w:pPr>
        <w:snapToGrid w:val="0"/>
        <w:spacing w:line="360" w:lineRule="exact"/>
        <w:ind w:firstLineChars="200" w:firstLine="420"/>
        <w:rPr>
          <w:rFonts w:ascii="宋体" w:hAnsi="宋体"/>
          <w:szCs w:val="20"/>
        </w:rPr>
      </w:pPr>
      <w:r>
        <w:rPr>
          <w:rFonts w:ascii="宋体" w:hAnsi="宋体" w:hint="eastAsia"/>
          <w:szCs w:val="20"/>
        </w:rPr>
        <w:t>（4）乙方逾期完成的，每天向甲方偿付违约合同额3‰违约金，但违约金累计不得超过违约合同额5%，超过10天甲方有权解除合同，违约方承担因此给对方造成的经济损失。</w:t>
      </w:r>
    </w:p>
    <w:p w:rsidR="005945EA" w:rsidRDefault="005945EA" w:rsidP="005945EA">
      <w:pPr>
        <w:snapToGrid w:val="0"/>
        <w:spacing w:line="360" w:lineRule="exact"/>
        <w:ind w:firstLineChars="200" w:firstLine="420"/>
        <w:rPr>
          <w:rFonts w:ascii="宋体" w:hAnsi="宋体"/>
          <w:szCs w:val="20"/>
        </w:rPr>
      </w:pPr>
      <w:r>
        <w:rPr>
          <w:rFonts w:ascii="宋体" w:hAnsi="宋体" w:hint="eastAsia"/>
          <w:szCs w:val="20"/>
        </w:rPr>
        <w:t>（5）其它违约行为招标文件服务需求有约定的按其约定，无约定的按违约合同额5%收取违约金并赔偿经济损失。</w:t>
      </w:r>
    </w:p>
    <w:p w:rsidR="005945EA" w:rsidRDefault="005945EA" w:rsidP="005945EA">
      <w:pPr>
        <w:snapToGrid w:val="0"/>
        <w:spacing w:line="360" w:lineRule="exact"/>
        <w:ind w:firstLineChars="200" w:firstLine="422"/>
        <w:rPr>
          <w:rFonts w:ascii="宋体" w:hAnsi="宋体"/>
          <w:b/>
          <w:szCs w:val="21"/>
        </w:rPr>
      </w:pPr>
      <w:r>
        <w:rPr>
          <w:rFonts w:ascii="宋体" w:hAnsi="宋体" w:hint="eastAsia"/>
          <w:b/>
          <w:szCs w:val="21"/>
        </w:rPr>
        <w:t>第九条、不可抗力事件处理</w:t>
      </w:r>
    </w:p>
    <w:p w:rsidR="005945EA" w:rsidRDefault="005945EA" w:rsidP="005945EA">
      <w:pPr>
        <w:snapToGrid w:val="0"/>
        <w:spacing w:line="360" w:lineRule="exact"/>
        <w:ind w:firstLineChars="200" w:firstLine="420"/>
        <w:rPr>
          <w:rFonts w:ascii="宋体" w:hAnsi="宋体"/>
          <w:szCs w:val="20"/>
        </w:rPr>
      </w:pPr>
      <w:r>
        <w:rPr>
          <w:rFonts w:ascii="宋体" w:hAnsi="宋体" w:hint="eastAsia"/>
          <w:szCs w:val="20"/>
        </w:rPr>
        <w:t>1、在合同有效期内，任何一方因不可抗力事件导致不能履行合同，则合同履行期可延长，其延长期与不可抗力影响期相同。</w:t>
      </w:r>
    </w:p>
    <w:p w:rsidR="005945EA" w:rsidRDefault="005945EA" w:rsidP="005945EA">
      <w:pPr>
        <w:snapToGrid w:val="0"/>
        <w:spacing w:line="360" w:lineRule="exact"/>
        <w:ind w:firstLineChars="200" w:firstLine="420"/>
        <w:rPr>
          <w:rFonts w:ascii="宋体" w:hAnsi="宋体"/>
          <w:szCs w:val="20"/>
        </w:rPr>
      </w:pPr>
      <w:r>
        <w:rPr>
          <w:rFonts w:ascii="宋体" w:hAnsi="宋体" w:hint="eastAsia"/>
          <w:szCs w:val="20"/>
        </w:rPr>
        <w:t>2、不可抗力事件发生后，应立即通知对方，并寄送有关权威机构出具的证明。</w:t>
      </w:r>
    </w:p>
    <w:p w:rsidR="005945EA" w:rsidRDefault="005945EA" w:rsidP="005945EA">
      <w:pPr>
        <w:snapToGrid w:val="0"/>
        <w:spacing w:line="360" w:lineRule="exact"/>
        <w:ind w:firstLineChars="200" w:firstLine="420"/>
        <w:rPr>
          <w:rFonts w:ascii="宋体" w:hAnsi="宋体"/>
          <w:szCs w:val="21"/>
        </w:rPr>
      </w:pPr>
      <w:r>
        <w:rPr>
          <w:rFonts w:ascii="宋体" w:hAnsi="宋体" w:hint="eastAsia"/>
          <w:szCs w:val="21"/>
        </w:rPr>
        <w:t>3、不可抗力事件延续一百二十天以上，双方应通过友好协商，确定是否继续履行合同。</w:t>
      </w:r>
    </w:p>
    <w:p w:rsidR="005945EA" w:rsidRDefault="005945EA" w:rsidP="005945EA">
      <w:pPr>
        <w:snapToGrid w:val="0"/>
        <w:spacing w:line="360" w:lineRule="exact"/>
        <w:ind w:firstLineChars="200" w:firstLine="422"/>
        <w:rPr>
          <w:rFonts w:ascii="宋体" w:hAnsi="宋体"/>
          <w:szCs w:val="21"/>
        </w:rPr>
      </w:pPr>
      <w:r>
        <w:rPr>
          <w:rFonts w:ascii="宋体" w:hAnsi="宋体" w:hint="eastAsia"/>
          <w:b/>
          <w:szCs w:val="21"/>
        </w:rPr>
        <w:t>第十条、合同争议解决</w:t>
      </w:r>
    </w:p>
    <w:p w:rsidR="005945EA" w:rsidRDefault="005945EA" w:rsidP="005945EA">
      <w:pPr>
        <w:snapToGrid w:val="0"/>
        <w:spacing w:line="360" w:lineRule="exact"/>
        <w:ind w:firstLineChars="200" w:firstLine="420"/>
        <w:rPr>
          <w:rFonts w:ascii="宋体" w:hAnsi="宋体"/>
          <w:szCs w:val="21"/>
        </w:rPr>
      </w:pPr>
      <w:r>
        <w:rPr>
          <w:rFonts w:ascii="宋体" w:hAnsi="宋体" w:hint="eastAsia"/>
          <w:szCs w:val="21"/>
        </w:rPr>
        <w:t>1、因服务质量问题发生争议的，应邀请国家认可的权威机构进行鉴定。服务符合标准的，鉴定费由甲方承担；服务不符合标准的，鉴定费由乙方承担。乙方提供服务成果的质量保证期按验收合格之日起计（期限见《项目需求》中的要求）。</w:t>
      </w:r>
    </w:p>
    <w:p w:rsidR="005945EA" w:rsidRDefault="005945EA" w:rsidP="005945EA">
      <w:pPr>
        <w:snapToGrid w:val="0"/>
        <w:spacing w:line="360" w:lineRule="exact"/>
        <w:ind w:firstLineChars="200" w:firstLine="420"/>
        <w:rPr>
          <w:rFonts w:ascii="宋体" w:hAnsi="宋体"/>
          <w:szCs w:val="21"/>
        </w:rPr>
      </w:pPr>
      <w:r>
        <w:rPr>
          <w:rFonts w:ascii="宋体" w:hAnsi="宋体" w:hint="eastAsia"/>
          <w:szCs w:val="21"/>
        </w:rPr>
        <w:t>2、因履行本合同引起的或与本合同有关的争议，甲乙双方应首先通过友好协商解决，如果协商不能解决，向南宁仲裁委员会申请仲裁。</w:t>
      </w:r>
    </w:p>
    <w:p w:rsidR="005945EA" w:rsidRDefault="005945EA" w:rsidP="005945EA">
      <w:pPr>
        <w:snapToGrid w:val="0"/>
        <w:spacing w:line="360" w:lineRule="exact"/>
        <w:ind w:firstLineChars="196" w:firstLine="413"/>
        <w:rPr>
          <w:rFonts w:ascii="宋体" w:hAnsi="宋体"/>
          <w:b/>
          <w:szCs w:val="20"/>
        </w:rPr>
      </w:pPr>
      <w:r>
        <w:rPr>
          <w:rFonts w:ascii="宋体" w:hAnsi="宋体" w:hint="eastAsia"/>
          <w:b/>
          <w:szCs w:val="20"/>
        </w:rPr>
        <w:lastRenderedPageBreak/>
        <w:t>第十一条、合同生效及其它</w:t>
      </w:r>
    </w:p>
    <w:p w:rsidR="005945EA" w:rsidRDefault="005945EA" w:rsidP="005945EA">
      <w:pPr>
        <w:snapToGrid w:val="0"/>
        <w:spacing w:line="360" w:lineRule="exact"/>
        <w:ind w:firstLineChars="200" w:firstLine="420"/>
        <w:rPr>
          <w:rFonts w:ascii="宋体" w:hAnsi="宋体"/>
          <w:szCs w:val="20"/>
        </w:rPr>
      </w:pPr>
      <w:r>
        <w:rPr>
          <w:rFonts w:ascii="宋体" w:hAnsi="宋体" w:hint="eastAsia"/>
          <w:szCs w:val="20"/>
        </w:rPr>
        <w:t>1、合同经双方法定代表人（负责人）或授权代表签字并加盖单位公章后生效。</w:t>
      </w:r>
    </w:p>
    <w:p w:rsidR="005945EA" w:rsidRDefault="005945EA" w:rsidP="005945EA">
      <w:pPr>
        <w:snapToGrid w:val="0"/>
        <w:spacing w:line="360" w:lineRule="exact"/>
        <w:ind w:firstLineChars="200" w:firstLine="420"/>
        <w:rPr>
          <w:rFonts w:ascii="宋体" w:hAnsi="宋体"/>
          <w:szCs w:val="21"/>
        </w:rPr>
      </w:pPr>
      <w:r>
        <w:rPr>
          <w:rFonts w:ascii="宋体" w:hAnsi="宋体" w:hint="eastAsia"/>
          <w:szCs w:val="21"/>
        </w:rPr>
        <w:t>2、本合同未尽事宜，遵照《合同法》有关条文执行。</w:t>
      </w:r>
    </w:p>
    <w:p w:rsidR="005945EA" w:rsidRDefault="005945EA" w:rsidP="005945EA">
      <w:pPr>
        <w:snapToGrid w:val="0"/>
        <w:spacing w:line="360" w:lineRule="exact"/>
        <w:ind w:firstLineChars="196" w:firstLine="413"/>
        <w:rPr>
          <w:rFonts w:ascii="宋体" w:hAnsi="宋体"/>
          <w:b/>
          <w:szCs w:val="20"/>
        </w:rPr>
      </w:pPr>
      <w:r>
        <w:rPr>
          <w:rFonts w:ascii="宋体" w:hAnsi="宋体" w:hint="eastAsia"/>
          <w:b/>
          <w:szCs w:val="20"/>
        </w:rPr>
        <w:t>第十二条、合同的变更、终止与转让</w:t>
      </w:r>
    </w:p>
    <w:p w:rsidR="005945EA" w:rsidRDefault="005945EA" w:rsidP="005945EA">
      <w:pPr>
        <w:snapToGrid w:val="0"/>
        <w:spacing w:line="360" w:lineRule="exact"/>
        <w:ind w:firstLineChars="200" w:firstLine="420"/>
        <w:rPr>
          <w:rFonts w:ascii="宋体" w:hAnsi="宋体"/>
          <w:szCs w:val="20"/>
        </w:rPr>
      </w:pPr>
      <w:r>
        <w:rPr>
          <w:rFonts w:ascii="宋体" w:hAnsi="宋体" w:hint="eastAsia"/>
          <w:szCs w:val="20"/>
        </w:rPr>
        <w:t>1、除《中华人民共和国政府采购法》第五十条规定的情形外，本合同一经签订，甲乙双方不得擅自变更、中止或终止。</w:t>
      </w:r>
    </w:p>
    <w:p w:rsidR="005945EA" w:rsidRDefault="005945EA" w:rsidP="005945EA">
      <w:pPr>
        <w:snapToGrid w:val="0"/>
        <w:spacing w:line="360" w:lineRule="exact"/>
        <w:ind w:firstLineChars="200" w:firstLine="420"/>
        <w:rPr>
          <w:rFonts w:ascii="宋体" w:hAnsi="宋体"/>
          <w:szCs w:val="20"/>
        </w:rPr>
      </w:pPr>
      <w:r>
        <w:rPr>
          <w:rFonts w:ascii="宋体" w:hAnsi="宋体" w:hint="eastAsia"/>
          <w:szCs w:val="20"/>
        </w:rPr>
        <w:t>2、乙方不得擅自转让其应履行的合同义务。</w:t>
      </w:r>
    </w:p>
    <w:p w:rsidR="005945EA" w:rsidRDefault="005945EA" w:rsidP="005945EA">
      <w:pPr>
        <w:snapToGrid w:val="0"/>
        <w:spacing w:line="360" w:lineRule="exact"/>
        <w:ind w:firstLineChars="200" w:firstLine="420"/>
        <w:rPr>
          <w:rFonts w:ascii="宋体" w:hAnsi="宋体"/>
          <w:szCs w:val="20"/>
        </w:rPr>
      </w:pPr>
      <w:r>
        <w:rPr>
          <w:rFonts w:ascii="宋体" w:hAnsi="宋体" w:hint="eastAsia"/>
          <w:szCs w:val="20"/>
        </w:rPr>
        <w:t>3、合同执行中涉及采购资金和采购内容修改或补充的，须经财政部门审批，并签书面补充协议报财政部门备案，方可作为主合同不可分割的一部分。</w:t>
      </w:r>
    </w:p>
    <w:p w:rsidR="005945EA" w:rsidRDefault="005945EA" w:rsidP="005945EA">
      <w:pPr>
        <w:snapToGrid w:val="0"/>
        <w:spacing w:line="360" w:lineRule="exact"/>
        <w:ind w:firstLineChars="196" w:firstLine="413"/>
        <w:rPr>
          <w:rFonts w:ascii="宋体" w:hAnsi="宋体"/>
          <w:b/>
          <w:szCs w:val="20"/>
        </w:rPr>
      </w:pPr>
      <w:r>
        <w:rPr>
          <w:rFonts w:ascii="宋体" w:hAnsi="宋体" w:hint="eastAsia"/>
          <w:b/>
          <w:szCs w:val="20"/>
        </w:rPr>
        <w:t>第十三条、签订本合同依据</w:t>
      </w:r>
    </w:p>
    <w:p w:rsidR="005945EA" w:rsidRDefault="005945EA" w:rsidP="005945EA">
      <w:pPr>
        <w:snapToGrid w:val="0"/>
        <w:spacing w:line="360" w:lineRule="exact"/>
        <w:ind w:firstLineChars="200" w:firstLine="420"/>
        <w:rPr>
          <w:rFonts w:ascii="宋体" w:hAnsi="宋体"/>
          <w:szCs w:val="20"/>
        </w:rPr>
      </w:pPr>
      <w:r>
        <w:rPr>
          <w:rFonts w:ascii="宋体" w:hAnsi="宋体" w:hint="eastAsia"/>
          <w:szCs w:val="20"/>
        </w:rPr>
        <w:t>1、政府采购</w:t>
      </w:r>
      <w:r w:rsidR="006D0804">
        <w:rPr>
          <w:rFonts w:ascii="宋体" w:hAnsi="宋体" w:hint="eastAsia"/>
          <w:szCs w:val="20"/>
        </w:rPr>
        <w:t>询价</w:t>
      </w:r>
      <w:r>
        <w:rPr>
          <w:rFonts w:ascii="宋体" w:hAnsi="宋体" w:hint="eastAsia"/>
          <w:szCs w:val="20"/>
        </w:rPr>
        <w:t>文件；</w:t>
      </w:r>
    </w:p>
    <w:p w:rsidR="005945EA" w:rsidRDefault="005945EA" w:rsidP="005945EA">
      <w:pPr>
        <w:snapToGrid w:val="0"/>
        <w:spacing w:line="360" w:lineRule="exact"/>
        <w:ind w:firstLineChars="200" w:firstLine="420"/>
        <w:rPr>
          <w:rFonts w:ascii="宋体" w:hAnsi="宋体"/>
          <w:szCs w:val="20"/>
        </w:rPr>
      </w:pPr>
      <w:r>
        <w:rPr>
          <w:rFonts w:ascii="宋体" w:hAnsi="宋体" w:hint="eastAsia"/>
          <w:szCs w:val="20"/>
        </w:rPr>
        <w:t>2、乙方提供的采购竞标（或应答）文件；</w:t>
      </w:r>
    </w:p>
    <w:p w:rsidR="005945EA" w:rsidRDefault="005945EA" w:rsidP="005945EA">
      <w:pPr>
        <w:snapToGrid w:val="0"/>
        <w:spacing w:line="360" w:lineRule="exact"/>
        <w:ind w:firstLineChars="200" w:firstLine="420"/>
        <w:rPr>
          <w:rFonts w:ascii="宋体" w:hAnsi="宋体"/>
          <w:szCs w:val="21"/>
        </w:rPr>
      </w:pPr>
      <w:r>
        <w:rPr>
          <w:rFonts w:ascii="宋体" w:hAnsi="宋体" w:hint="eastAsia"/>
          <w:szCs w:val="21"/>
        </w:rPr>
        <w:t>3、</w:t>
      </w:r>
      <w:r w:rsidR="008D6A92">
        <w:rPr>
          <w:rFonts w:ascii="宋体" w:hAnsi="宋体" w:hint="eastAsia"/>
          <w:szCs w:val="21"/>
        </w:rPr>
        <w:t>响应</w:t>
      </w:r>
      <w:r>
        <w:rPr>
          <w:rFonts w:ascii="宋体" w:hAnsi="宋体" w:hint="eastAsia"/>
          <w:szCs w:val="21"/>
        </w:rPr>
        <w:t>承诺书；</w:t>
      </w:r>
    </w:p>
    <w:p w:rsidR="005945EA" w:rsidRDefault="005945EA" w:rsidP="005945EA">
      <w:pPr>
        <w:snapToGrid w:val="0"/>
        <w:spacing w:line="360" w:lineRule="exact"/>
        <w:ind w:firstLineChars="200" w:firstLine="420"/>
        <w:rPr>
          <w:rFonts w:ascii="宋体" w:hAnsi="宋体"/>
          <w:szCs w:val="21"/>
        </w:rPr>
      </w:pPr>
      <w:r>
        <w:rPr>
          <w:rFonts w:ascii="宋体" w:hAnsi="宋体" w:hint="eastAsia"/>
          <w:szCs w:val="21"/>
        </w:rPr>
        <w:t>4、中标或成交通知书。</w:t>
      </w:r>
    </w:p>
    <w:p w:rsidR="005945EA" w:rsidRDefault="005945EA" w:rsidP="005945EA">
      <w:pPr>
        <w:snapToGrid w:val="0"/>
        <w:spacing w:line="360" w:lineRule="exact"/>
        <w:ind w:firstLineChars="200" w:firstLine="422"/>
        <w:rPr>
          <w:rFonts w:ascii="宋体" w:hAnsi="宋体"/>
          <w:szCs w:val="21"/>
        </w:rPr>
      </w:pPr>
      <w:r>
        <w:rPr>
          <w:rFonts w:ascii="宋体" w:hAnsi="宋体" w:hint="eastAsia"/>
          <w:b/>
          <w:szCs w:val="21"/>
        </w:rPr>
        <w:t>第十四条、</w:t>
      </w:r>
      <w:r>
        <w:rPr>
          <w:rFonts w:ascii="宋体" w:hAnsi="宋体" w:hint="eastAsia"/>
          <w:szCs w:val="21"/>
        </w:rPr>
        <w:t>本合同一式</w:t>
      </w:r>
      <w:r>
        <w:rPr>
          <w:rFonts w:ascii="宋体" w:hAnsi="宋体" w:hint="eastAsia"/>
          <w:szCs w:val="21"/>
          <w:highlight w:val="yellow"/>
        </w:rPr>
        <w:t>柒</w:t>
      </w:r>
      <w:r>
        <w:rPr>
          <w:rFonts w:ascii="宋体" w:hAnsi="宋体" w:hint="eastAsia"/>
          <w:szCs w:val="21"/>
        </w:rPr>
        <w:t>份，具有同等法律效力，甲方</w:t>
      </w:r>
      <w:r>
        <w:rPr>
          <w:rFonts w:ascii="宋体" w:hAnsi="宋体" w:hint="eastAsia"/>
          <w:szCs w:val="21"/>
          <w:highlight w:val="yellow"/>
        </w:rPr>
        <w:t>伍</w:t>
      </w:r>
      <w:r>
        <w:rPr>
          <w:rFonts w:ascii="宋体" w:hAnsi="宋体" w:hint="eastAsia"/>
          <w:szCs w:val="21"/>
        </w:rPr>
        <w:t>份，乙方</w:t>
      </w:r>
      <w:r>
        <w:rPr>
          <w:rFonts w:ascii="宋体" w:hAnsi="宋体" w:hint="eastAsia"/>
          <w:szCs w:val="21"/>
          <w:highlight w:val="yellow"/>
        </w:rPr>
        <w:t>贰</w:t>
      </w:r>
      <w:r>
        <w:rPr>
          <w:rFonts w:ascii="宋体" w:hAnsi="宋体" w:hint="eastAsia"/>
          <w:szCs w:val="21"/>
        </w:rPr>
        <w:t>份。</w:t>
      </w:r>
    </w:p>
    <w:p w:rsidR="005945EA" w:rsidRDefault="005945EA" w:rsidP="005945EA">
      <w:pPr>
        <w:snapToGrid w:val="0"/>
        <w:spacing w:line="200" w:lineRule="exact"/>
        <w:ind w:firstLineChars="200" w:firstLine="420"/>
        <w:rPr>
          <w:rFonts w:ascii="宋体" w:hAnsi="宋体"/>
          <w:szCs w:val="21"/>
        </w:rPr>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1"/>
        <w:gridCol w:w="4791"/>
      </w:tblGrid>
      <w:tr w:rsidR="005945EA" w:rsidTr="00607E14">
        <w:trPr>
          <w:cantSplit/>
          <w:trHeight w:val="1862"/>
        </w:trPr>
        <w:tc>
          <w:tcPr>
            <w:tcW w:w="4791" w:type="dxa"/>
            <w:vAlign w:val="center"/>
          </w:tcPr>
          <w:p w:rsidR="005945EA" w:rsidRDefault="005945EA" w:rsidP="00607E14">
            <w:pPr>
              <w:snapToGrid w:val="0"/>
              <w:spacing w:line="400" w:lineRule="exact"/>
              <w:rPr>
                <w:rFonts w:ascii="宋体" w:hAnsi="宋体"/>
                <w:szCs w:val="21"/>
              </w:rPr>
            </w:pPr>
            <w:r>
              <w:rPr>
                <w:rFonts w:ascii="宋体" w:hAnsi="宋体" w:hint="eastAsia"/>
                <w:szCs w:val="21"/>
              </w:rPr>
              <w:t xml:space="preserve">甲方（章）           </w:t>
            </w:r>
          </w:p>
          <w:p w:rsidR="005945EA" w:rsidRDefault="005945EA" w:rsidP="00607E14">
            <w:pPr>
              <w:snapToGrid w:val="0"/>
              <w:spacing w:line="400" w:lineRule="exact"/>
              <w:rPr>
                <w:rFonts w:ascii="宋体" w:hAnsi="宋体"/>
                <w:szCs w:val="21"/>
              </w:rPr>
            </w:pPr>
          </w:p>
          <w:p w:rsidR="005945EA" w:rsidRDefault="005945EA" w:rsidP="00607E14">
            <w:pPr>
              <w:snapToGrid w:val="0"/>
              <w:spacing w:line="400" w:lineRule="exact"/>
              <w:rPr>
                <w:rFonts w:ascii="宋体" w:hAnsi="宋体"/>
                <w:szCs w:val="21"/>
              </w:rPr>
            </w:pPr>
          </w:p>
          <w:p w:rsidR="005945EA" w:rsidRDefault="005945EA" w:rsidP="00607E14">
            <w:pPr>
              <w:wordWrap w:val="0"/>
              <w:snapToGrid w:val="0"/>
              <w:spacing w:line="400" w:lineRule="exact"/>
              <w:ind w:firstLineChars="450" w:firstLine="945"/>
              <w:jc w:val="right"/>
              <w:rPr>
                <w:rFonts w:ascii="宋体" w:hAnsi="宋体"/>
                <w:szCs w:val="21"/>
              </w:rPr>
            </w:pPr>
            <w:r>
              <w:rPr>
                <w:rFonts w:ascii="宋体" w:hAnsi="宋体" w:hint="eastAsia"/>
                <w:szCs w:val="21"/>
              </w:rPr>
              <w:t>2022年   月   日</w:t>
            </w:r>
          </w:p>
        </w:tc>
        <w:tc>
          <w:tcPr>
            <w:tcW w:w="4791" w:type="dxa"/>
            <w:vAlign w:val="center"/>
          </w:tcPr>
          <w:p w:rsidR="005945EA" w:rsidRDefault="005945EA" w:rsidP="00607E14">
            <w:pPr>
              <w:snapToGrid w:val="0"/>
              <w:spacing w:line="400" w:lineRule="exact"/>
              <w:rPr>
                <w:rFonts w:ascii="宋体" w:hAnsi="宋体"/>
                <w:szCs w:val="21"/>
              </w:rPr>
            </w:pPr>
            <w:r>
              <w:rPr>
                <w:rFonts w:ascii="宋体" w:hAnsi="宋体" w:hint="eastAsia"/>
                <w:szCs w:val="21"/>
              </w:rPr>
              <w:t xml:space="preserve">乙方（章）      </w:t>
            </w:r>
          </w:p>
          <w:p w:rsidR="005945EA" w:rsidRDefault="005945EA" w:rsidP="00607E14">
            <w:pPr>
              <w:snapToGrid w:val="0"/>
              <w:spacing w:line="400" w:lineRule="exact"/>
              <w:rPr>
                <w:rFonts w:ascii="宋体" w:hAnsi="宋体"/>
                <w:szCs w:val="21"/>
              </w:rPr>
            </w:pPr>
          </w:p>
          <w:p w:rsidR="005945EA" w:rsidRDefault="005945EA" w:rsidP="00607E14">
            <w:pPr>
              <w:wordWrap w:val="0"/>
              <w:snapToGrid w:val="0"/>
              <w:spacing w:line="400" w:lineRule="exact"/>
              <w:jc w:val="right"/>
              <w:rPr>
                <w:rFonts w:ascii="宋体" w:hAnsi="宋体"/>
                <w:szCs w:val="21"/>
              </w:rPr>
            </w:pPr>
          </w:p>
          <w:p w:rsidR="005945EA" w:rsidRDefault="005945EA" w:rsidP="00607E14">
            <w:pPr>
              <w:snapToGrid w:val="0"/>
              <w:spacing w:line="400" w:lineRule="exact"/>
              <w:jc w:val="right"/>
              <w:rPr>
                <w:rFonts w:ascii="宋体" w:hAnsi="宋体"/>
                <w:szCs w:val="21"/>
              </w:rPr>
            </w:pPr>
            <w:r>
              <w:rPr>
                <w:rFonts w:ascii="宋体" w:hAnsi="宋体" w:hint="eastAsia"/>
                <w:szCs w:val="21"/>
              </w:rPr>
              <w:t xml:space="preserve"> 2022年   月   日</w:t>
            </w:r>
          </w:p>
        </w:tc>
      </w:tr>
      <w:tr w:rsidR="005945EA" w:rsidTr="00607E14">
        <w:trPr>
          <w:cantSplit/>
          <w:trHeight w:val="977"/>
        </w:trPr>
        <w:tc>
          <w:tcPr>
            <w:tcW w:w="4791" w:type="dxa"/>
            <w:vAlign w:val="center"/>
          </w:tcPr>
          <w:p w:rsidR="005945EA" w:rsidRDefault="005945EA" w:rsidP="00607E14">
            <w:pPr>
              <w:snapToGrid w:val="0"/>
              <w:spacing w:line="320" w:lineRule="exact"/>
              <w:rPr>
                <w:rFonts w:ascii="宋体" w:hAnsi="宋体"/>
                <w:szCs w:val="21"/>
              </w:rPr>
            </w:pPr>
            <w:r>
              <w:rPr>
                <w:rFonts w:ascii="宋体" w:hAnsi="宋体" w:hint="eastAsia"/>
                <w:szCs w:val="21"/>
              </w:rPr>
              <w:t>单位地址：</w:t>
            </w:r>
          </w:p>
          <w:p w:rsidR="005945EA" w:rsidRDefault="005945EA" w:rsidP="00607E14">
            <w:pPr>
              <w:snapToGrid w:val="0"/>
              <w:spacing w:line="320" w:lineRule="exact"/>
              <w:rPr>
                <w:rFonts w:ascii="宋体" w:hAnsi="宋体"/>
                <w:szCs w:val="21"/>
              </w:rPr>
            </w:pPr>
          </w:p>
        </w:tc>
        <w:tc>
          <w:tcPr>
            <w:tcW w:w="4791" w:type="dxa"/>
            <w:vAlign w:val="center"/>
          </w:tcPr>
          <w:p w:rsidR="005945EA" w:rsidRDefault="005945EA" w:rsidP="00607E14">
            <w:pPr>
              <w:snapToGrid w:val="0"/>
              <w:spacing w:line="320" w:lineRule="exact"/>
              <w:rPr>
                <w:rFonts w:ascii="宋体" w:hAnsi="宋体"/>
                <w:szCs w:val="21"/>
              </w:rPr>
            </w:pPr>
            <w:r>
              <w:rPr>
                <w:rFonts w:ascii="宋体" w:hAnsi="宋体" w:hint="eastAsia"/>
                <w:szCs w:val="21"/>
              </w:rPr>
              <w:t>单位地址：</w:t>
            </w:r>
          </w:p>
          <w:p w:rsidR="005945EA" w:rsidRDefault="005945EA" w:rsidP="00607E14">
            <w:pPr>
              <w:snapToGrid w:val="0"/>
              <w:spacing w:line="320" w:lineRule="exact"/>
              <w:rPr>
                <w:rFonts w:ascii="宋体" w:hAnsi="宋体"/>
                <w:szCs w:val="21"/>
              </w:rPr>
            </w:pPr>
          </w:p>
        </w:tc>
      </w:tr>
      <w:tr w:rsidR="005945EA" w:rsidTr="00607E14">
        <w:trPr>
          <w:cantSplit/>
          <w:trHeight w:val="812"/>
        </w:trPr>
        <w:tc>
          <w:tcPr>
            <w:tcW w:w="4791" w:type="dxa"/>
            <w:vAlign w:val="center"/>
          </w:tcPr>
          <w:p w:rsidR="005945EA" w:rsidRDefault="005945EA" w:rsidP="00607E14">
            <w:pPr>
              <w:snapToGrid w:val="0"/>
              <w:spacing w:line="320" w:lineRule="exact"/>
              <w:rPr>
                <w:rFonts w:ascii="宋体" w:hAnsi="宋体"/>
                <w:szCs w:val="21"/>
              </w:rPr>
            </w:pPr>
            <w:r>
              <w:rPr>
                <w:rFonts w:ascii="宋体" w:hAnsi="宋体" w:hint="eastAsia"/>
                <w:szCs w:val="21"/>
              </w:rPr>
              <w:t>法定代表人：</w:t>
            </w:r>
          </w:p>
          <w:p w:rsidR="005945EA" w:rsidRDefault="005945EA" w:rsidP="00607E14">
            <w:pPr>
              <w:snapToGrid w:val="0"/>
              <w:spacing w:line="320" w:lineRule="exact"/>
              <w:rPr>
                <w:rFonts w:ascii="宋体" w:hAnsi="宋体"/>
                <w:szCs w:val="21"/>
              </w:rPr>
            </w:pPr>
          </w:p>
        </w:tc>
        <w:tc>
          <w:tcPr>
            <w:tcW w:w="4791" w:type="dxa"/>
            <w:vAlign w:val="center"/>
          </w:tcPr>
          <w:p w:rsidR="005945EA" w:rsidRDefault="005945EA" w:rsidP="00607E14">
            <w:pPr>
              <w:snapToGrid w:val="0"/>
              <w:spacing w:line="320" w:lineRule="exact"/>
              <w:rPr>
                <w:rFonts w:ascii="宋体" w:hAnsi="宋体"/>
                <w:szCs w:val="21"/>
              </w:rPr>
            </w:pPr>
            <w:r>
              <w:rPr>
                <w:rFonts w:ascii="宋体" w:hAnsi="宋体" w:hint="eastAsia"/>
                <w:szCs w:val="21"/>
              </w:rPr>
              <w:t>法定代表人：</w:t>
            </w:r>
          </w:p>
          <w:p w:rsidR="005945EA" w:rsidRDefault="005945EA" w:rsidP="00607E14">
            <w:pPr>
              <w:snapToGrid w:val="0"/>
              <w:spacing w:line="320" w:lineRule="exact"/>
              <w:rPr>
                <w:rFonts w:ascii="宋体" w:hAnsi="宋体"/>
                <w:szCs w:val="21"/>
              </w:rPr>
            </w:pPr>
          </w:p>
        </w:tc>
      </w:tr>
      <w:tr w:rsidR="005945EA" w:rsidTr="00607E14">
        <w:trPr>
          <w:cantSplit/>
          <w:trHeight w:val="821"/>
        </w:trPr>
        <w:tc>
          <w:tcPr>
            <w:tcW w:w="4791" w:type="dxa"/>
            <w:vAlign w:val="center"/>
          </w:tcPr>
          <w:p w:rsidR="005945EA" w:rsidRDefault="005945EA" w:rsidP="00607E14">
            <w:pPr>
              <w:snapToGrid w:val="0"/>
              <w:spacing w:line="320" w:lineRule="exact"/>
              <w:rPr>
                <w:rFonts w:ascii="宋体" w:hAnsi="宋体"/>
                <w:szCs w:val="21"/>
              </w:rPr>
            </w:pPr>
            <w:r>
              <w:rPr>
                <w:rFonts w:ascii="宋体" w:hAnsi="宋体" w:hint="eastAsia"/>
                <w:szCs w:val="21"/>
              </w:rPr>
              <w:t>委托代理人：</w:t>
            </w:r>
          </w:p>
          <w:p w:rsidR="005945EA" w:rsidRDefault="005945EA" w:rsidP="00607E14">
            <w:pPr>
              <w:snapToGrid w:val="0"/>
              <w:spacing w:line="320" w:lineRule="exact"/>
              <w:rPr>
                <w:rFonts w:ascii="宋体" w:hAnsi="宋体"/>
                <w:szCs w:val="21"/>
              </w:rPr>
            </w:pPr>
          </w:p>
        </w:tc>
        <w:tc>
          <w:tcPr>
            <w:tcW w:w="4791" w:type="dxa"/>
            <w:vAlign w:val="center"/>
          </w:tcPr>
          <w:p w:rsidR="005945EA" w:rsidRDefault="005945EA" w:rsidP="00607E14">
            <w:pPr>
              <w:snapToGrid w:val="0"/>
              <w:spacing w:line="320" w:lineRule="exact"/>
              <w:rPr>
                <w:rFonts w:ascii="宋体" w:hAnsi="宋体"/>
                <w:szCs w:val="21"/>
              </w:rPr>
            </w:pPr>
            <w:r>
              <w:rPr>
                <w:rFonts w:ascii="宋体" w:hAnsi="宋体" w:hint="eastAsia"/>
                <w:szCs w:val="21"/>
              </w:rPr>
              <w:t>委托代理人</w:t>
            </w:r>
          </w:p>
          <w:p w:rsidR="005945EA" w:rsidRDefault="005945EA" w:rsidP="00607E14">
            <w:pPr>
              <w:snapToGrid w:val="0"/>
              <w:spacing w:line="320" w:lineRule="exact"/>
              <w:rPr>
                <w:rFonts w:ascii="宋体" w:hAnsi="宋体"/>
                <w:szCs w:val="21"/>
              </w:rPr>
            </w:pPr>
          </w:p>
        </w:tc>
      </w:tr>
      <w:tr w:rsidR="005945EA" w:rsidTr="00607E14">
        <w:trPr>
          <w:cantSplit/>
          <w:trHeight w:val="971"/>
        </w:trPr>
        <w:tc>
          <w:tcPr>
            <w:tcW w:w="4791" w:type="dxa"/>
            <w:vAlign w:val="center"/>
          </w:tcPr>
          <w:p w:rsidR="005945EA" w:rsidRDefault="005945EA" w:rsidP="00607E14">
            <w:pPr>
              <w:snapToGrid w:val="0"/>
              <w:spacing w:line="400" w:lineRule="exact"/>
              <w:rPr>
                <w:rFonts w:ascii="宋体" w:hAnsi="宋体"/>
                <w:szCs w:val="21"/>
              </w:rPr>
            </w:pPr>
            <w:r>
              <w:rPr>
                <w:rFonts w:ascii="宋体" w:hAnsi="宋体" w:hint="eastAsia"/>
                <w:szCs w:val="21"/>
              </w:rPr>
              <w:t>电话：</w:t>
            </w:r>
          </w:p>
          <w:p w:rsidR="005945EA" w:rsidRDefault="005945EA" w:rsidP="00607E14">
            <w:pPr>
              <w:snapToGrid w:val="0"/>
              <w:spacing w:line="400" w:lineRule="exact"/>
              <w:rPr>
                <w:rFonts w:ascii="宋体" w:hAnsi="宋体"/>
                <w:szCs w:val="21"/>
              </w:rPr>
            </w:pPr>
          </w:p>
        </w:tc>
        <w:tc>
          <w:tcPr>
            <w:tcW w:w="4791" w:type="dxa"/>
            <w:vAlign w:val="center"/>
          </w:tcPr>
          <w:p w:rsidR="005945EA" w:rsidRDefault="005945EA" w:rsidP="00607E14">
            <w:pPr>
              <w:snapToGrid w:val="0"/>
              <w:spacing w:line="400" w:lineRule="exact"/>
              <w:rPr>
                <w:rFonts w:ascii="宋体" w:hAnsi="宋体"/>
                <w:szCs w:val="21"/>
              </w:rPr>
            </w:pPr>
            <w:r>
              <w:rPr>
                <w:rFonts w:ascii="宋体" w:hAnsi="宋体" w:hint="eastAsia"/>
                <w:szCs w:val="21"/>
              </w:rPr>
              <w:t>电话：</w:t>
            </w:r>
          </w:p>
          <w:p w:rsidR="005945EA" w:rsidRDefault="005945EA" w:rsidP="00607E14">
            <w:pPr>
              <w:snapToGrid w:val="0"/>
              <w:spacing w:line="400" w:lineRule="exact"/>
              <w:rPr>
                <w:rFonts w:ascii="宋体" w:hAnsi="宋体"/>
                <w:szCs w:val="21"/>
              </w:rPr>
            </w:pPr>
          </w:p>
        </w:tc>
      </w:tr>
      <w:tr w:rsidR="005945EA" w:rsidTr="00607E14">
        <w:trPr>
          <w:cantSplit/>
          <w:trHeight w:val="984"/>
        </w:trPr>
        <w:tc>
          <w:tcPr>
            <w:tcW w:w="4791" w:type="dxa"/>
            <w:vAlign w:val="center"/>
          </w:tcPr>
          <w:p w:rsidR="005945EA" w:rsidRDefault="005945EA" w:rsidP="00607E14">
            <w:pPr>
              <w:snapToGrid w:val="0"/>
              <w:spacing w:line="320" w:lineRule="exact"/>
              <w:rPr>
                <w:rFonts w:ascii="宋体" w:hAnsi="宋体"/>
                <w:szCs w:val="21"/>
              </w:rPr>
            </w:pPr>
            <w:r>
              <w:rPr>
                <w:rFonts w:ascii="宋体" w:hAnsi="宋体" w:hint="eastAsia"/>
                <w:szCs w:val="21"/>
              </w:rPr>
              <w:t>电子邮箱：</w:t>
            </w:r>
          </w:p>
          <w:p w:rsidR="005945EA" w:rsidRDefault="005945EA" w:rsidP="00607E14">
            <w:pPr>
              <w:snapToGrid w:val="0"/>
              <w:spacing w:line="320" w:lineRule="exact"/>
              <w:rPr>
                <w:rFonts w:ascii="宋体" w:hAnsi="宋体"/>
                <w:szCs w:val="21"/>
              </w:rPr>
            </w:pPr>
          </w:p>
        </w:tc>
        <w:tc>
          <w:tcPr>
            <w:tcW w:w="4791" w:type="dxa"/>
            <w:vAlign w:val="center"/>
          </w:tcPr>
          <w:p w:rsidR="005945EA" w:rsidRDefault="005945EA" w:rsidP="00607E14">
            <w:pPr>
              <w:snapToGrid w:val="0"/>
              <w:spacing w:line="320" w:lineRule="exact"/>
              <w:rPr>
                <w:rFonts w:ascii="宋体" w:hAnsi="宋体"/>
                <w:szCs w:val="21"/>
              </w:rPr>
            </w:pPr>
            <w:r>
              <w:rPr>
                <w:rFonts w:ascii="宋体" w:hAnsi="宋体" w:hint="eastAsia"/>
                <w:szCs w:val="21"/>
              </w:rPr>
              <w:t>电子邮箱：</w:t>
            </w:r>
          </w:p>
          <w:p w:rsidR="005945EA" w:rsidRDefault="005945EA" w:rsidP="00607E14">
            <w:pPr>
              <w:snapToGrid w:val="0"/>
              <w:spacing w:line="320" w:lineRule="exact"/>
              <w:rPr>
                <w:rFonts w:ascii="宋体" w:hAnsi="宋体"/>
                <w:szCs w:val="21"/>
              </w:rPr>
            </w:pPr>
          </w:p>
        </w:tc>
      </w:tr>
      <w:tr w:rsidR="005945EA" w:rsidTr="00607E14">
        <w:trPr>
          <w:cantSplit/>
          <w:trHeight w:val="819"/>
        </w:trPr>
        <w:tc>
          <w:tcPr>
            <w:tcW w:w="4791" w:type="dxa"/>
            <w:vAlign w:val="center"/>
          </w:tcPr>
          <w:p w:rsidR="005945EA" w:rsidRDefault="005945EA" w:rsidP="00607E14">
            <w:pPr>
              <w:snapToGrid w:val="0"/>
              <w:spacing w:line="320" w:lineRule="exact"/>
              <w:rPr>
                <w:rFonts w:ascii="宋体" w:hAnsi="宋体"/>
                <w:szCs w:val="21"/>
              </w:rPr>
            </w:pPr>
            <w:r>
              <w:rPr>
                <w:rFonts w:ascii="宋体" w:hAnsi="宋体" w:hint="eastAsia"/>
                <w:szCs w:val="21"/>
              </w:rPr>
              <w:t>开户银行：</w:t>
            </w:r>
          </w:p>
          <w:p w:rsidR="005945EA" w:rsidRDefault="005945EA" w:rsidP="00607E14">
            <w:pPr>
              <w:snapToGrid w:val="0"/>
              <w:spacing w:line="320" w:lineRule="exact"/>
              <w:rPr>
                <w:rFonts w:ascii="宋体" w:hAnsi="宋体"/>
                <w:szCs w:val="21"/>
              </w:rPr>
            </w:pPr>
          </w:p>
        </w:tc>
        <w:tc>
          <w:tcPr>
            <w:tcW w:w="4791" w:type="dxa"/>
            <w:vAlign w:val="center"/>
          </w:tcPr>
          <w:p w:rsidR="005945EA" w:rsidRDefault="005945EA" w:rsidP="00607E14">
            <w:pPr>
              <w:snapToGrid w:val="0"/>
              <w:spacing w:line="320" w:lineRule="exact"/>
              <w:rPr>
                <w:rFonts w:ascii="宋体" w:hAnsi="宋体"/>
                <w:szCs w:val="21"/>
              </w:rPr>
            </w:pPr>
            <w:r>
              <w:rPr>
                <w:rFonts w:ascii="宋体" w:hAnsi="宋体" w:hint="eastAsia"/>
                <w:szCs w:val="21"/>
              </w:rPr>
              <w:t>开户银行：</w:t>
            </w:r>
          </w:p>
          <w:p w:rsidR="005945EA" w:rsidRDefault="005945EA" w:rsidP="00607E14">
            <w:pPr>
              <w:snapToGrid w:val="0"/>
              <w:spacing w:line="320" w:lineRule="exact"/>
              <w:rPr>
                <w:rFonts w:ascii="宋体" w:hAnsi="宋体"/>
                <w:szCs w:val="21"/>
              </w:rPr>
            </w:pPr>
          </w:p>
        </w:tc>
      </w:tr>
      <w:tr w:rsidR="005945EA" w:rsidTr="00607E14">
        <w:trPr>
          <w:cantSplit/>
          <w:trHeight w:val="381"/>
        </w:trPr>
        <w:tc>
          <w:tcPr>
            <w:tcW w:w="4791" w:type="dxa"/>
            <w:vAlign w:val="center"/>
          </w:tcPr>
          <w:p w:rsidR="005945EA" w:rsidRDefault="005945EA" w:rsidP="00607E14">
            <w:pPr>
              <w:snapToGrid w:val="0"/>
              <w:spacing w:line="400" w:lineRule="exact"/>
              <w:rPr>
                <w:rFonts w:ascii="宋体" w:hAnsi="宋体"/>
                <w:szCs w:val="21"/>
              </w:rPr>
            </w:pPr>
            <w:r>
              <w:rPr>
                <w:rFonts w:ascii="宋体" w:hAnsi="宋体" w:hint="eastAsia"/>
                <w:szCs w:val="21"/>
              </w:rPr>
              <w:t>账号：</w:t>
            </w:r>
          </w:p>
          <w:p w:rsidR="005945EA" w:rsidRDefault="005945EA" w:rsidP="00607E14">
            <w:pPr>
              <w:snapToGrid w:val="0"/>
              <w:spacing w:line="400" w:lineRule="exact"/>
              <w:rPr>
                <w:rFonts w:ascii="宋体" w:hAnsi="宋体"/>
                <w:szCs w:val="21"/>
              </w:rPr>
            </w:pPr>
          </w:p>
        </w:tc>
        <w:tc>
          <w:tcPr>
            <w:tcW w:w="4791" w:type="dxa"/>
            <w:vAlign w:val="center"/>
          </w:tcPr>
          <w:p w:rsidR="005945EA" w:rsidRDefault="005945EA" w:rsidP="00607E14">
            <w:pPr>
              <w:snapToGrid w:val="0"/>
              <w:spacing w:line="400" w:lineRule="exact"/>
              <w:rPr>
                <w:rFonts w:ascii="宋体" w:hAnsi="宋体"/>
                <w:szCs w:val="21"/>
              </w:rPr>
            </w:pPr>
            <w:r>
              <w:rPr>
                <w:rFonts w:ascii="宋体" w:hAnsi="宋体" w:hint="eastAsia"/>
                <w:szCs w:val="21"/>
              </w:rPr>
              <w:t>账号：</w:t>
            </w:r>
          </w:p>
          <w:p w:rsidR="005945EA" w:rsidRDefault="005945EA" w:rsidP="00607E14">
            <w:pPr>
              <w:snapToGrid w:val="0"/>
              <w:spacing w:line="400" w:lineRule="exact"/>
              <w:rPr>
                <w:rFonts w:ascii="宋体" w:hAnsi="宋体"/>
                <w:szCs w:val="21"/>
              </w:rPr>
            </w:pPr>
          </w:p>
        </w:tc>
      </w:tr>
      <w:tr w:rsidR="005945EA" w:rsidTr="00607E14">
        <w:trPr>
          <w:cantSplit/>
          <w:trHeight w:val="518"/>
        </w:trPr>
        <w:tc>
          <w:tcPr>
            <w:tcW w:w="4791" w:type="dxa"/>
            <w:vAlign w:val="center"/>
          </w:tcPr>
          <w:p w:rsidR="005945EA" w:rsidRDefault="005945EA" w:rsidP="00607E14">
            <w:pPr>
              <w:snapToGrid w:val="0"/>
              <w:spacing w:line="400" w:lineRule="exact"/>
              <w:rPr>
                <w:rFonts w:ascii="宋体" w:hAnsi="宋体"/>
                <w:szCs w:val="21"/>
              </w:rPr>
            </w:pPr>
            <w:r>
              <w:rPr>
                <w:rFonts w:ascii="宋体" w:hAnsi="宋体" w:hint="eastAsia"/>
                <w:szCs w:val="21"/>
              </w:rPr>
              <w:lastRenderedPageBreak/>
              <w:t>邮政编码：</w:t>
            </w:r>
          </w:p>
          <w:p w:rsidR="005945EA" w:rsidRDefault="005945EA" w:rsidP="00607E14">
            <w:pPr>
              <w:snapToGrid w:val="0"/>
              <w:spacing w:line="400" w:lineRule="exact"/>
              <w:rPr>
                <w:rFonts w:ascii="宋体" w:hAnsi="宋体"/>
                <w:szCs w:val="21"/>
              </w:rPr>
            </w:pPr>
          </w:p>
        </w:tc>
        <w:tc>
          <w:tcPr>
            <w:tcW w:w="4791" w:type="dxa"/>
            <w:vAlign w:val="center"/>
          </w:tcPr>
          <w:p w:rsidR="005945EA" w:rsidRDefault="005945EA" w:rsidP="00607E14">
            <w:pPr>
              <w:snapToGrid w:val="0"/>
              <w:spacing w:line="400" w:lineRule="exact"/>
              <w:rPr>
                <w:rFonts w:ascii="宋体" w:hAnsi="宋体"/>
                <w:szCs w:val="21"/>
              </w:rPr>
            </w:pPr>
            <w:r>
              <w:rPr>
                <w:rFonts w:ascii="宋体" w:hAnsi="宋体" w:hint="eastAsia"/>
                <w:szCs w:val="21"/>
              </w:rPr>
              <w:t>邮政编码：</w:t>
            </w:r>
          </w:p>
          <w:p w:rsidR="005945EA" w:rsidRDefault="005945EA" w:rsidP="00607E14">
            <w:pPr>
              <w:snapToGrid w:val="0"/>
              <w:spacing w:line="400" w:lineRule="exact"/>
              <w:rPr>
                <w:rFonts w:ascii="宋体" w:hAnsi="宋体"/>
                <w:szCs w:val="21"/>
              </w:rPr>
            </w:pPr>
          </w:p>
        </w:tc>
      </w:tr>
      <w:tr w:rsidR="005945EA" w:rsidTr="00607E14">
        <w:trPr>
          <w:cantSplit/>
          <w:trHeight w:val="813"/>
        </w:trPr>
        <w:tc>
          <w:tcPr>
            <w:tcW w:w="9582" w:type="dxa"/>
            <w:gridSpan w:val="2"/>
          </w:tcPr>
          <w:p w:rsidR="005945EA" w:rsidRDefault="005945EA" w:rsidP="00607E14">
            <w:pPr>
              <w:snapToGrid w:val="0"/>
              <w:spacing w:line="400" w:lineRule="exact"/>
              <w:rPr>
                <w:rFonts w:ascii="宋体" w:hAnsi="宋体"/>
                <w:szCs w:val="21"/>
              </w:rPr>
            </w:pPr>
            <w:r>
              <w:rPr>
                <w:rFonts w:ascii="宋体" w:hAnsi="宋体" w:hint="eastAsia"/>
                <w:szCs w:val="21"/>
              </w:rPr>
              <w:t>经办人：</w:t>
            </w:r>
          </w:p>
          <w:p w:rsidR="005945EA" w:rsidRDefault="005945EA" w:rsidP="00607E14">
            <w:pPr>
              <w:snapToGrid w:val="0"/>
              <w:spacing w:line="400" w:lineRule="exact"/>
              <w:ind w:firstLineChars="300" w:firstLine="630"/>
              <w:jc w:val="right"/>
              <w:rPr>
                <w:rFonts w:ascii="宋体" w:hAnsi="宋体"/>
                <w:szCs w:val="21"/>
              </w:rPr>
            </w:pPr>
            <w:r>
              <w:rPr>
                <w:rFonts w:ascii="宋体" w:hAnsi="宋体" w:hint="eastAsia"/>
                <w:szCs w:val="21"/>
              </w:rPr>
              <w:t>2022年   月    日</w:t>
            </w:r>
          </w:p>
        </w:tc>
      </w:tr>
    </w:tbl>
    <w:p w:rsidR="005945EA" w:rsidRDefault="005945EA" w:rsidP="005945EA">
      <w:pPr>
        <w:snapToGrid w:val="0"/>
        <w:spacing w:line="360" w:lineRule="auto"/>
        <w:jc w:val="center"/>
        <w:rPr>
          <w:rFonts w:ascii="宋体" w:hAnsi="宋体"/>
          <w:szCs w:val="21"/>
        </w:rPr>
      </w:pPr>
    </w:p>
    <w:p w:rsidR="005945EA" w:rsidRDefault="005945EA" w:rsidP="005945EA">
      <w:pPr>
        <w:snapToGrid w:val="0"/>
        <w:spacing w:line="400" w:lineRule="exact"/>
        <w:jc w:val="center"/>
        <w:rPr>
          <w:rFonts w:ascii="宋体" w:hAnsi="宋体" w:cs="宋体"/>
          <w:b/>
          <w:sz w:val="28"/>
          <w:szCs w:val="28"/>
        </w:rPr>
      </w:pPr>
      <w:r>
        <w:rPr>
          <w:rFonts w:ascii="宋体" w:hAnsi="宋体" w:cs="宋体" w:hint="eastAsia"/>
          <w:b/>
          <w:sz w:val="28"/>
          <w:szCs w:val="28"/>
        </w:rPr>
        <w:t>合 同 附 件</w:t>
      </w:r>
    </w:p>
    <w:tbl>
      <w:tblPr>
        <w:tblW w:w="0" w:type="auto"/>
        <w:tblLayout w:type="fixed"/>
        <w:tblLook w:val="04A0" w:firstRow="1" w:lastRow="0" w:firstColumn="1" w:lastColumn="0" w:noHBand="0" w:noVBand="1"/>
      </w:tblPr>
      <w:tblGrid>
        <w:gridCol w:w="4933"/>
        <w:gridCol w:w="5029"/>
      </w:tblGrid>
      <w:tr w:rsidR="005945EA" w:rsidTr="00607E14">
        <w:trPr>
          <w:trHeight w:hRule="exact" w:val="454"/>
        </w:trPr>
        <w:tc>
          <w:tcPr>
            <w:tcW w:w="9962" w:type="dxa"/>
            <w:gridSpan w:val="2"/>
            <w:tcBorders>
              <w:top w:val="single" w:sz="4" w:space="0" w:color="auto"/>
              <w:left w:val="single" w:sz="4" w:space="0" w:color="auto"/>
              <w:right w:val="single" w:sz="4" w:space="0" w:color="auto"/>
            </w:tcBorders>
            <w:vAlign w:val="center"/>
          </w:tcPr>
          <w:p w:rsidR="005945EA" w:rsidRDefault="005945EA" w:rsidP="00607E14">
            <w:pPr>
              <w:snapToGrid w:val="0"/>
              <w:spacing w:line="400" w:lineRule="exact"/>
              <w:ind w:firstLine="103"/>
              <w:jc w:val="left"/>
              <w:rPr>
                <w:rFonts w:ascii="宋体" w:hAnsi="宋体" w:cs="宋体"/>
                <w:b/>
                <w:spacing w:val="-8"/>
                <w:szCs w:val="21"/>
              </w:rPr>
            </w:pPr>
            <w:r>
              <w:rPr>
                <w:rFonts w:ascii="宋体" w:hAnsi="宋体" w:cs="宋体" w:hint="eastAsia"/>
                <w:b/>
                <w:spacing w:val="-8"/>
                <w:szCs w:val="21"/>
              </w:rPr>
              <w:t>1、供应商承诺具体事项：</w:t>
            </w:r>
          </w:p>
        </w:tc>
      </w:tr>
      <w:tr w:rsidR="005945EA" w:rsidTr="00607E14">
        <w:trPr>
          <w:trHeight w:hRule="exact" w:val="454"/>
        </w:trPr>
        <w:tc>
          <w:tcPr>
            <w:tcW w:w="9962" w:type="dxa"/>
            <w:gridSpan w:val="2"/>
            <w:tcBorders>
              <w:left w:val="single" w:sz="4" w:space="0" w:color="auto"/>
              <w:right w:val="single" w:sz="4" w:space="0" w:color="auto"/>
            </w:tcBorders>
            <w:vAlign w:val="center"/>
          </w:tcPr>
          <w:p w:rsidR="005945EA" w:rsidRDefault="005945EA" w:rsidP="00607E14">
            <w:pPr>
              <w:snapToGrid w:val="0"/>
              <w:spacing w:line="400" w:lineRule="exact"/>
              <w:ind w:firstLine="103"/>
              <w:jc w:val="left"/>
              <w:rPr>
                <w:rFonts w:ascii="宋体" w:hAnsi="宋体" w:cs="宋体"/>
                <w:b/>
                <w:spacing w:val="-8"/>
                <w:szCs w:val="21"/>
              </w:rPr>
            </w:pPr>
            <w:r>
              <w:rPr>
                <w:rFonts w:ascii="宋体" w:hAnsi="宋体" w:cs="宋体" w:hint="eastAsia"/>
                <w:sz w:val="24"/>
              </w:rPr>
              <w:t>详见乙方</w:t>
            </w:r>
            <w:r w:rsidR="008D6A92">
              <w:rPr>
                <w:rFonts w:ascii="宋体" w:hAnsi="宋体" w:cs="宋体" w:hint="eastAsia"/>
                <w:sz w:val="24"/>
              </w:rPr>
              <w:t>询价文件</w:t>
            </w:r>
            <w:r>
              <w:rPr>
                <w:rFonts w:ascii="宋体" w:hAnsi="宋体" w:cs="宋体" w:hint="eastAsia"/>
                <w:sz w:val="24"/>
              </w:rPr>
              <w:t>响应文件相关内容</w:t>
            </w:r>
          </w:p>
        </w:tc>
      </w:tr>
      <w:tr w:rsidR="005945EA" w:rsidTr="00607E14">
        <w:trPr>
          <w:trHeight w:hRule="exact" w:val="454"/>
        </w:trPr>
        <w:tc>
          <w:tcPr>
            <w:tcW w:w="9962" w:type="dxa"/>
            <w:gridSpan w:val="2"/>
            <w:tcBorders>
              <w:left w:val="single" w:sz="4" w:space="0" w:color="auto"/>
              <w:right w:val="single" w:sz="4" w:space="0" w:color="auto"/>
            </w:tcBorders>
            <w:vAlign w:val="center"/>
          </w:tcPr>
          <w:p w:rsidR="005945EA" w:rsidRDefault="005945EA" w:rsidP="00607E14">
            <w:pPr>
              <w:snapToGrid w:val="0"/>
              <w:spacing w:line="400" w:lineRule="exact"/>
              <w:ind w:firstLine="103"/>
              <w:jc w:val="left"/>
              <w:rPr>
                <w:rFonts w:ascii="宋体" w:hAnsi="宋体" w:cs="宋体"/>
                <w:b/>
                <w:spacing w:val="-8"/>
                <w:szCs w:val="21"/>
              </w:rPr>
            </w:pPr>
          </w:p>
        </w:tc>
      </w:tr>
      <w:tr w:rsidR="005945EA" w:rsidTr="00607E14">
        <w:trPr>
          <w:trHeight w:hRule="exact" w:val="454"/>
        </w:trPr>
        <w:tc>
          <w:tcPr>
            <w:tcW w:w="9962" w:type="dxa"/>
            <w:gridSpan w:val="2"/>
            <w:tcBorders>
              <w:left w:val="single" w:sz="4" w:space="0" w:color="auto"/>
              <w:right w:val="single" w:sz="4" w:space="0" w:color="auto"/>
            </w:tcBorders>
            <w:vAlign w:val="center"/>
          </w:tcPr>
          <w:p w:rsidR="005945EA" w:rsidRDefault="005945EA" w:rsidP="00607E14">
            <w:pPr>
              <w:snapToGrid w:val="0"/>
              <w:spacing w:line="400" w:lineRule="exact"/>
              <w:ind w:firstLine="103"/>
              <w:jc w:val="left"/>
              <w:rPr>
                <w:rFonts w:ascii="宋体" w:hAnsi="宋体" w:cs="宋体"/>
                <w:b/>
                <w:spacing w:val="-8"/>
                <w:szCs w:val="21"/>
              </w:rPr>
            </w:pPr>
          </w:p>
        </w:tc>
      </w:tr>
      <w:tr w:rsidR="005945EA" w:rsidTr="00607E14">
        <w:trPr>
          <w:trHeight w:hRule="exact" w:val="80"/>
        </w:trPr>
        <w:tc>
          <w:tcPr>
            <w:tcW w:w="9962" w:type="dxa"/>
            <w:gridSpan w:val="2"/>
            <w:tcBorders>
              <w:left w:val="single" w:sz="4" w:space="0" w:color="auto"/>
              <w:bottom w:val="single" w:sz="4" w:space="0" w:color="auto"/>
              <w:right w:val="single" w:sz="4" w:space="0" w:color="auto"/>
            </w:tcBorders>
            <w:vAlign w:val="center"/>
          </w:tcPr>
          <w:p w:rsidR="005945EA" w:rsidRDefault="005945EA" w:rsidP="00607E14">
            <w:pPr>
              <w:snapToGrid w:val="0"/>
              <w:spacing w:line="400" w:lineRule="exact"/>
              <w:ind w:firstLine="103"/>
              <w:jc w:val="left"/>
              <w:rPr>
                <w:rFonts w:ascii="宋体" w:hAnsi="宋体" w:cs="宋体"/>
                <w:b/>
                <w:spacing w:val="-8"/>
                <w:szCs w:val="21"/>
              </w:rPr>
            </w:pPr>
          </w:p>
        </w:tc>
      </w:tr>
      <w:tr w:rsidR="005945EA" w:rsidTr="00607E14">
        <w:trPr>
          <w:trHeight w:hRule="exact" w:val="454"/>
        </w:trPr>
        <w:tc>
          <w:tcPr>
            <w:tcW w:w="9962" w:type="dxa"/>
            <w:gridSpan w:val="2"/>
            <w:tcBorders>
              <w:top w:val="single" w:sz="4" w:space="0" w:color="auto"/>
              <w:left w:val="single" w:sz="4" w:space="0" w:color="auto"/>
              <w:right w:val="single" w:sz="4" w:space="0" w:color="auto"/>
            </w:tcBorders>
            <w:vAlign w:val="center"/>
          </w:tcPr>
          <w:p w:rsidR="005945EA" w:rsidRDefault="005945EA" w:rsidP="00607E14">
            <w:pPr>
              <w:snapToGrid w:val="0"/>
              <w:spacing w:line="400" w:lineRule="exact"/>
              <w:ind w:firstLine="103"/>
              <w:jc w:val="left"/>
              <w:rPr>
                <w:rFonts w:ascii="宋体" w:hAnsi="宋体" w:cs="宋体"/>
                <w:b/>
                <w:spacing w:val="-8"/>
                <w:szCs w:val="21"/>
              </w:rPr>
            </w:pPr>
            <w:r>
              <w:rPr>
                <w:rFonts w:ascii="宋体" w:hAnsi="宋体" w:cs="宋体" w:hint="eastAsia"/>
                <w:b/>
                <w:spacing w:val="-8"/>
                <w:szCs w:val="21"/>
              </w:rPr>
              <w:t>2、售后服务具体事项：</w:t>
            </w:r>
          </w:p>
        </w:tc>
      </w:tr>
      <w:tr w:rsidR="005945EA" w:rsidTr="00607E14">
        <w:trPr>
          <w:trHeight w:hRule="exact" w:val="454"/>
        </w:trPr>
        <w:tc>
          <w:tcPr>
            <w:tcW w:w="9962" w:type="dxa"/>
            <w:gridSpan w:val="2"/>
            <w:tcBorders>
              <w:left w:val="single" w:sz="4" w:space="0" w:color="auto"/>
              <w:right w:val="single" w:sz="4" w:space="0" w:color="auto"/>
            </w:tcBorders>
            <w:vAlign w:val="center"/>
          </w:tcPr>
          <w:p w:rsidR="005945EA" w:rsidRDefault="005945EA" w:rsidP="00607E14">
            <w:pPr>
              <w:snapToGrid w:val="0"/>
              <w:spacing w:line="400" w:lineRule="exact"/>
              <w:ind w:firstLine="103"/>
              <w:jc w:val="left"/>
              <w:rPr>
                <w:rFonts w:ascii="宋体" w:hAnsi="宋体" w:cs="宋体"/>
                <w:b/>
                <w:spacing w:val="-8"/>
                <w:szCs w:val="21"/>
              </w:rPr>
            </w:pPr>
            <w:r>
              <w:rPr>
                <w:rFonts w:ascii="宋体" w:hAnsi="宋体" w:cs="宋体" w:hint="eastAsia"/>
                <w:sz w:val="24"/>
              </w:rPr>
              <w:t>详见</w:t>
            </w:r>
            <w:r w:rsidR="008D6A92">
              <w:rPr>
                <w:rFonts w:ascii="宋体" w:hAnsi="宋体" w:cs="宋体" w:hint="eastAsia"/>
                <w:sz w:val="24"/>
              </w:rPr>
              <w:t>询价</w:t>
            </w:r>
            <w:r>
              <w:rPr>
                <w:rFonts w:ascii="宋体" w:hAnsi="宋体" w:cs="宋体" w:hint="eastAsia"/>
                <w:sz w:val="24"/>
              </w:rPr>
              <w:t>文件及乙方</w:t>
            </w:r>
            <w:r w:rsidR="008D6A92">
              <w:rPr>
                <w:rFonts w:ascii="宋体" w:hAnsi="宋体" w:cs="宋体" w:hint="eastAsia"/>
                <w:sz w:val="24"/>
              </w:rPr>
              <w:t>询价文件</w:t>
            </w:r>
            <w:r>
              <w:rPr>
                <w:rFonts w:ascii="宋体" w:hAnsi="宋体" w:cs="宋体" w:hint="eastAsia"/>
                <w:sz w:val="24"/>
              </w:rPr>
              <w:t>响应文件售后服务承诺相关内容</w:t>
            </w:r>
          </w:p>
        </w:tc>
      </w:tr>
      <w:tr w:rsidR="005945EA" w:rsidTr="00607E14">
        <w:trPr>
          <w:trHeight w:hRule="exact" w:val="454"/>
        </w:trPr>
        <w:tc>
          <w:tcPr>
            <w:tcW w:w="9962" w:type="dxa"/>
            <w:gridSpan w:val="2"/>
            <w:tcBorders>
              <w:left w:val="single" w:sz="4" w:space="0" w:color="auto"/>
              <w:right w:val="single" w:sz="4" w:space="0" w:color="auto"/>
            </w:tcBorders>
            <w:vAlign w:val="center"/>
          </w:tcPr>
          <w:p w:rsidR="005945EA" w:rsidRDefault="005945EA" w:rsidP="00607E14">
            <w:pPr>
              <w:snapToGrid w:val="0"/>
              <w:spacing w:line="400" w:lineRule="exact"/>
              <w:ind w:firstLine="103"/>
              <w:jc w:val="left"/>
              <w:rPr>
                <w:rFonts w:ascii="宋体" w:hAnsi="宋体" w:cs="宋体"/>
                <w:b/>
                <w:spacing w:val="-8"/>
                <w:szCs w:val="21"/>
              </w:rPr>
            </w:pPr>
          </w:p>
        </w:tc>
      </w:tr>
      <w:tr w:rsidR="005945EA" w:rsidTr="00607E14">
        <w:trPr>
          <w:trHeight w:hRule="exact" w:val="80"/>
        </w:trPr>
        <w:tc>
          <w:tcPr>
            <w:tcW w:w="9962" w:type="dxa"/>
            <w:gridSpan w:val="2"/>
            <w:tcBorders>
              <w:left w:val="single" w:sz="4" w:space="0" w:color="auto"/>
              <w:bottom w:val="single" w:sz="4" w:space="0" w:color="auto"/>
              <w:right w:val="single" w:sz="4" w:space="0" w:color="auto"/>
            </w:tcBorders>
            <w:vAlign w:val="center"/>
          </w:tcPr>
          <w:p w:rsidR="005945EA" w:rsidRDefault="005945EA" w:rsidP="00607E14">
            <w:pPr>
              <w:snapToGrid w:val="0"/>
              <w:spacing w:line="400" w:lineRule="exact"/>
              <w:ind w:firstLine="103"/>
              <w:jc w:val="left"/>
              <w:rPr>
                <w:rFonts w:ascii="宋体" w:hAnsi="宋体" w:cs="宋体"/>
                <w:b/>
                <w:spacing w:val="-8"/>
                <w:szCs w:val="21"/>
              </w:rPr>
            </w:pPr>
          </w:p>
        </w:tc>
      </w:tr>
      <w:tr w:rsidR="005945EA" w:rsidTr="00607E14">
        <w:trPr>
          <w:trHeight w:hRule="exact" w:val="454"/>
        </w:trPr>
        <w:tc>
          <w:tcPr>
            <w:tcW w:w="9962" w:type="dxa"/>
            <w:gridSpan w:val="2"/>
            <w:tcBorders>
              <w:top w:val="single" w:sz="4" w:space="0" w:color="auto"/>
              <w:left w:val="single" w:sz="4" w:space="0" w:color="auto"/>
              <w:right w:val="single" w:sz="4" w:space="0" w:color="auto"/>
            </w:tcBorders>
            <w:vAlign w:val="center"/>
          </w:tcPr>
          <w:p w:rsidR="005945EA" w:rsidRDefault="005945EA" w:rsidP="00607E14">
            <w:pPr>
              <w:snapToGrid w:val="0"/>
              <w:spacing w:line="400" w:lineRule="exact"/>
              <w:ind w:firstLine="103"/>
              <w:jc w:val="left"/>
              <w:rPr>
                <w:rFonts w:ascii="宋体" w:hAnsi="宋体" w:cs="宋体"/>
                <w:b/>
                <w:spacing w:val="-8"/>
                <w:szCs w:val="21"/>
              </w:rPr>
            </w:pPr>
            <w:r>
              <w:rPr>
                <w:rFonts w:ascii="宋体" w:hAnsi="宋体" w:cs="宋体" w:hint="eastAsia"/>
                <w:b/>
                <w:spacing w:val="-8"/>
                <w:szCs w:val="21"/>
              </w:rPr>
              <w:t>3、质保期责任：</w:t>
            </w:r>
          </w:p>
        </w:tc>
      </w:tr>
      <w:tr w:rsidR="005945EA" w:rsidTr="00607E14">
        <w:trPr>
          <w:trHeight w:hRule="exact" w:val="454"/>
        </w:trPr>
        <w:tc>
          <w:tcPr>
            <w:tcW w:w="9962" w:type="dxa"/>
            <w:gridSpan w:val="2"/>
            <w:tcBorders>
              <w:left w:val="single" w:sz="4" w:space="0" w:color="auto"/>
              <w:right w:val="single" w:sz="4" w:space="0" w:color="auto"/>
            </w:tcBorders>
            <w:vAlign w:val="center"/>
          </w:tcPr>
          <w:p w:rsidR="005945EA" w:rsidRDefault="005945EA" w:rsidP="00607E14">
            <w:pPr>
              <w:snapToGrid w:val="0"/>
              <w:spacing w:line="400" w:lineRule="exact"/>
              <w:ind w:firstLine="103"/>
              <w:jc w:val="left"/>
              <w:rPr>
                <w:rFonts w:ascii="宋体" w:hAnsi="宋体" w:cs="宋体"/>
                <w:b/>
                <w:spacing w:val="-8"/>
                <w:szCs w:val="21"/>
              </w:rPr>
            </w:pPr>
            <w:r>
              <w:rPr>
                <w:rFonts w:ascii="宋体" w:hAnsi="宋体" w:cs="宋体" w:hint="eastAsia"/>
                <w:sz w:val="24"/>
              </w:rPr>
              <w:t>详见</w:t>
            </w:r>
            <w:r w:rsidR="008D6A92">
              <w:rPr>
                <w:rFonts w:ascii="宋体" w:hAnsi="宋体" w:cs="宋体" w:hint="eastAsia"/>
                <w:sz w:val="24"/>
              </w:rPr>
              <w:t>询价</w:t>
            </w:r>
            <w:r>
              <w:rPr>
                <w:rFonts w:ascii="宋体" w:hAnsi="宋体" w:cs="宋体" w:hint="eastAsia"/>
                <w:sz w:val="24"/>
              </w:rPr>
              <w:t>文件及乙方</w:t>
            </w:r>
            <w:r w:rsidR="008D6A92">
              <w:rPr>
                <w:rFonts w:ascii="宋体" w:hAnsi="宋体" w:cs="宋体" w:hint="eastAsia"/>
                <w:sz w:val="24"/>
              </w:rPr>
              <w:t>询价文件</w:t>
            </w:r>
            <w:r>
              <w:rPr>
                <w:rFonts w:ascii="宋体" w:hAnsi="宋体" w:cs="宋体" w:hint="eastAsia"/>
                <w:sz w:val="24"/>
              </w:rPr>
              <w:t>响应文件售后服务承诺相关内容</w:t>
            </w:r>
          </w:p>
        </w:tc>
      </w:tr>
      <w:tr w:rsidR="005945EA" w:rsidTr="00607E14">
        <w:trPr>
          <w:trHeight w:hRule="exact" w:val="454"/>
        </w:trPr>
        <w:tc>
          <w:tcPr>
            <w:tcW w:w="9962" w:type="dxa"/>
            <w:gridSpan w:val="2"/>
            <w:tcBorders>
              <w:left w:val="single" w:sz="4" w:space="0" w:color="auto"/>
              <w:right w:val="single" w:sz="4" w:space="0" w:color="auto"/>
            </w:tcBorders>
            <w:vAlign w:val="center"/>
          </w:tcPr>
          <w:p w:rsidR="005945EA" w:rsidRDefault="005945EA" w:rsidP="00607E14">
            <w:pPr>
              <w:snapToGrid w:val="0"/>
              <w:spacing w:line="400" w:lineRule="exact"/>
              <w:ind w:firstLine="103"/>
              <w:jc w:val="left"/>
              <w:rPr>
                <w:rFonts w:ascii="宋体" w:hAnsi="宋体" w:cs="宋体"/>
                <w:b/>
                <w:spacing w:val="-8"/>
                <w:szCs w:val="21"/>
              </w:rPr>
            </w:pPr>
          </w:p>
        </w:tc>
      </w:tr>
      <w:tr w:rsidR="005945EA" w:rsidTr="00607E14">
        <w:trPr>
          <w:trHeight w:hRule="exact" w:val="80"/>
        </w:trPr>
        <w:tc>
          <w:tcPr>
            <w:tcW w:w="9962" w:type="dxa"/>
            <w:gridSpan w:val="2"/>
            <w:tcBorders>
              <w:left w:val="single" w:sz="4" w:space="0" w:color="auto"/>
              <w:bottom w:val="single" w:sz="4" w:space="0" w:color="auto"/>
              <w:right w:val="single" w:sz="4" w:space="0" w:color="auto"/>
            </w:tcBorders>
            <w:vAlign w:val="center"/>
          </w:tcPr>
          <w:p w:rsidR="005945EA" w:rsidRDefault="005945EA" w:rsidP="00607E14">
            <w:pPr>
              <w:snapToGrid w:val="0"/>
              <w:spacing w:line="400" w:lineRule="exact"/>
              <w:ind w:firstLine="103"/>
              <w:jc w:val="left"/>
              <w:rPr>
                <w:rFonts w:ascii="宋体" w:hAnsi="宋体" w:cs="宋体"/>
                <w:b/>
                <w:spacing w:val="-8"/>
                <w:szCs w:val="21"/>
              </w:rPr>
            </w:pPr>
          </w:p>
        </w:tc>
      </w:tr>
      <w:tr w:rsidR="005945EA" w:rsidTr="00607E14">
        <w:trPr>
          <w:trHeight w:hRule="exact" w:val="454"/>
        </w:trPr>
        <w:tc>
          <w:tcPr>
            <w:tcW w:w="9962" w:type="dxa"/>
            <w:gridSpan w:val="2"/>
            <w:tcBorders>
              <w:top w:val="single" w:sz="4" w:space="0" w:color="auto"/>
              <w:left w:val="single" w:sz="4" w:space="0" w:color="auto"/>
              <w:right w:val="single" w:sz="4" w:space="0" w:color="auto"/>
            </w:tcBorders>
            <w:vAlign w:val="center"/>
          </w:tcPr>
          <w:p w:rsidR="005945EA" w:rsidRDefault="005945EA" w:rsidP="00607E14">
            <w:pPr>
              <w:snapToGrid w:val="0"/>
              <w:spacing w:line="400" w:lineRule="exact"/>
              <w:ind w:firstLine="103"/>
              <w:jc w:val="left"/>
              <w:rPr>
                <w:rFonts w:ascii="宋体" w:hAnsi="宋体" w:cs="宋体"/>
                <w:b/>
                <w:spacing w:val="-8"/>
                <w:szCs w:val="21"/>
              </w:rPr>
            </w:pPr>
            <w:r>
              <w:rPr>
                <w:rFonts w:ascii="宋体" w:hAnsi="宋体" w:cs="宋体" w:hint="eastAsia"/>
                <w:b/>
                <w:spacing w:val="-8"/>
                <w:szCs w:val="21"/>
              </w:rPr>
              <w:t>4、其他具体事项：</w:t>
            </w:r>
          </w:p>
        </w:tc>
      </w:tr>
      <w:tr w:rsidR="005945EA" w:rsidTr="00607E14">
        <w:trPr>
          <w:trHeight w:hRule="exact" w:val="454"/>
        </w:trPr>
        <w:tc>
          <w:tcPr>
            <w:tcW w:w="9962" w:type="dxa"/>
            <w:gridSpan w:val="2"/>
            <w:tcBorders>
              <w:left w:val="single" w:sz="4" w:space="0" w:color="auto"/>
              <w:right w:val="single" w:sz="4" w:space="0" w:color="auto"/>
            </w:tcBorders>
            <w:vAlign w:val="center"/>
          </w:tcPr>
          <w:p w:rsidR="005945EA" w:rsidRDefault="005945EA" w:rsidP="00607E14">
            <w:pPr>
              <w:snapToGrid w:val="0"/>
              <w:spacing w:line="400" w:lineRule="exact"/>
              <w:ind w:firstLine="103"/>
              <w:jc w:val="left"/>
              <w:rPr>
                <w:rFonts w:ascii="宋体" w:hAnsi="宋体" w:cs="宋体"/>
                <w:b/>
                <w:spacing w:val="-8"/>
                <w:szCs w:val="21"/>
              </w:rPr>
            </w:pPr>
          </w:p>
          <w:p w:rsidR="005945EA" w:rsidRDefault="005945EA" w:rsidP="00607E14">
            <w:pPr>
              <w:snapToGrid w:val="0"/>
              <w:spacing w:line="400" w:lineRule="exact"/>
              <w:ind w:firstLine="103"/>
              <w:jc w:val="left"/>
              <w:rPr>
                <w:rFonts w:ascii="宋体" w:hAnsi="宋体" w:cs="宋体"/>
                <w:b/>
                <w:spacing w:val="-8"/>
                <w:szCs w:val="21"/>
              </w:rPr>
            </w:pPr>
          </w:p>
          <w:p w:rsidR="005945EA" w:rsidRDefault="005945EA" w:rsidP="00607E14">
            <w:pPr>
              <w:snapToGrid w:val="0"/>
              <w:spacing w:line="400" w:lineRule="exact"/>
              <w:ind w:firstLine="103"/>
              <w:jc w:val="left"/>
              <w:rPr>
                <w:rFonts w:ascii="宋体" w:hAnsi="宋体" w:cs="宋体"/>
                <w:b/>
                <w:spacing w:val="-8"/>
                <w:szCs w:val="21"/>
              </w:rPr>
            </w:pPr>
          </w:p>
          <w:p w:rsidR="005945EA" w:rsidRDefault="005945EA" w:rsidP="00607E14">
            <w:pPr>
              <w:snapToGrid w:val="0"/>
              <w:spacing w:line="400" w:lineRule="exact"/>
              <w:ind w:firstLine="103"/>
              <w:jc w:val="left"/>
              <w:rPr>
                <w:rFonts w:ascii="宋体" w:hAnsi="宋体" w:cs="宋体"/>
                <w:b/>
                <w:spacing w:val="-8"/>
                <w:szCs w:val="21"/>
              </w:rPr>
            </w:pPr>
          </w:p>
        </w:tc>
      </w:tr>
      <w:tr w:rsidR="005945EA" w:rsidTr="00607E14">
        <w:trPr>
          <w:trHeight w:hRule="exact" w:val="454"/>
        </w:trPr>
        <w:tc>
          <w:tcPr>
            <w:tcW w:w="9962" w:type="dxa"/>
            <w:gridSpan w:val="2"/>
            <w:tcBorders>
              <w:left w:val="single" w:sz="4" w:space="0" w:color="auto"/>
              <w:right w:val="single" w:sz="4" w:space="0" w:color="auto"/>
            </w:tcBorders>
            <w:vAlign w:val="center"/>
          </w:tcPr>
          <w:p w:rsidR="005945EA" w:rsidRDefault="005945EA" w:rsidP="00607E14">
            <w:pPr>
              <w:snapToGrid w:val="0"/>
              <w:spacing w:line="400" w:lineRule="exact"/>
              <w:ind w:firstLine="103"/>
              <w:jc w:val="left"/>
              <w:rPr>
                <w:rFonts w:ascii="宋体" w:hAnsi="宋体" w:cs="宋体"/>
                <w:b/>
                <w:spacing w:val="-8"/>
                <w:szCs w:val="21"/>
              </w:rPr>
            </w:pPr>
          </w:p>
          <w:p w:rsidR="005945EA" w:rsidRDefault="005945EA" w:rsidP="00607E14">
            <w:pPr>
              <w:snapToGrid w:val="0"/>
              <w:spacing w:line="400" w:lineRule="exact"/>
              <w:ind w:firstLine="103"/>
              <w:jc w:val="left"/>
              <w:rPr>
                <w:rFonts w:ascii="宋体" w:hAnsi="宋体" w:cs="宋体"/>
                <w:b/>
                <w:spacing w:val="-8"/>
                <w:szCs w:val="21"/>
              </w:rPr>
            </w:pPr>
          </w:p>
        </w:tc>
      </w:tr>
      <w:tr w:rsidR="005945EA" w:rsidTr="00607E14">
        <w:trPr>
          <w:trHeight w:hRule="exact" w:val="80"/>
        </w:trPr>
        <w:tc>
          <w:tcPr>
            <w:tcW w:w="9962" w:type="dxa"/>
            <w:gridSpan w:val="2"/>
            <w:tcBorders>
              <w:left w:val="single" w:sz="4" w:space="0" w:color="auto"/>
              <w:bottom w:val="single" w:sz="4" w:space="0" w:color="auto"/>
              <w:right w:val="single" w:sz="4" w:space="0" w:color="auto"/>
            </w:tcBorders>
            <w:vAlign w:val="center"/>
          </w:tcPr>
          <w:p w:rsidR="005945EA" w:rsidRDefault="005945EA" w:rsidP="00607E14">
            <w:pPr>
              <w:snapToGrid w:val="0"/>
              <w:spacing w:line="400" w:lineRule="exact"/>
              <w:ind w:firstLine="103"/>
              <w:jc w:val="left"/>
              <w:rPr>
                <w:rFonts w:ascii="宋体" w:hAnsi="宋体" w:cs="宋体"/>
                <w:b/>
                <w:spacing w:val="-8"/>
                <w:szCs w:val="21"/>
              </w:rPr>
            </w:pPr>
          </w:p>
        </w:tc>
      </w:tr>
      <w:tr w:rsidR="005945EA" w:rsidTr="00607E14">
        <w:trPr>
          <w:trHeight w:val="1313"/>
        </w:trPr>
        <w:tc>
          <w:tcPr>
            <w:tcW w:w="4933" w:type="dxa"/>
            <w:tcBorders>
              <w:top w:val="single" w:sz="4" w:space="0" w:color="auto"/>
              <w:left w:val="single" w:sz="4" w:space="0" w:color="auto"/>
              <w:bottom w:val="single" w:sz="4" w:space="0" w:color="auto"/>
              <w:right w:val="single" w:sz="4" w:space="0" w:color="auto"/>
            </w:tcBorders>
            <w:vAlign w:val="center"/>
          </w:tcPr>
          <w:p w:rsidR="005945EA" w:rsidRDefault="005945EA" w:rsidP="00607E14">
            <w:pPr>
              <w:snapToGrid w:val="0"/>
              <w:spacing w:line="400" w:lineRule="exact"/>
              <w:ind w:firstLine="482"/>
              <w:rPr>
                <w:rFonts w:ascii="宋体" w:hAnsi="宋体" w:cs="宋体"/>
                <w:b/>
                <w:spacing w:val="-8"/>
                <w:szCs w:val="21"/>
              </w:rPr>
            </w:pPr>
            <w:r>
              <w:rPr>
                <w:rFonts w:ascii="宋体" w:hAnsi="宋体" w:cs="宋体" w:hint="eastAsia"/>
                <w:b/>
                <w:spacing w:val="-8"/>
                <w:szCs w:val="21"/>
              </w:rPr>
              <w:t>甲方（章）</w:t>
            </w:r>
          </w:p>
          <w:p w:rsidR="005945EA" w:rsidRDefault="005945EA" w:rsidP="00607E14">
            <w:pPr>
              <w:snapToGrid w:val="0"/>
              <w:spacing w:line="400" w:lineRule="exact"/>
              <w:ind w:firstLine="482"/>
              <w:rPr>
                <w:rFonts w:ascii="宋体" w:hAnsi="宋体" w:cs="宋体"/>
                <w:b/>
                <w:spacing w:val="-8"/>
                <w:szCs w:val="21"/>
              </w:rPr>
            </w:pPr>
          </w:p>
          <w:p w:rsidR="005945EA" w:rsidRDefault="005945EA" w:rsidP="00607E14">
            <w:pPr>
              <w:snapToGrid w:val="0"/>
              <w:spacing w:line="400" w:lineRule="exact"/>
              <w:ind w:firstLine="482"/>
              <w:rPr>
                <w:rFonts w:ascii="宋体" w:hAnsi="宋体" w:cs="宋体"/>
                <w:b/>
                <w:spacing w:val="-8"/>
                <w:szCs w:val="21"/>
              </w:rPr>
            </w:pPr>
          </w:p>
          <w:p w:rsidR="005945EA" w:rsidRDefault="005945EA" w:rsidP="00607E14">
            <w:pPr>
              <w:snapToGrid w:val="0"/>
              <w:spacing w:line="400" w:lineRule="exact"/>
              <w:ind w:firstLine="482"/>
              <w:rPr>
                <w:rFonts w:ascii="宋体" w:hAnsi="宋体" w:cs="宋体"/>
                <w:b/>
                <w:spacing w:val="-8"/>
                <w:szCs w:val="21"/>
              </w:rPr>
            </w:pPr>
          </w:p>
          <w:p w:rsidR="005945EA" w:rsidRDefault="005945EA" w:rsidP="00607E14">
            <w:pPr>
              <w:snapToGrid w:val="0"/>
              <w:spacing w:line="400" w:lineRule="exact"/>
              <w:ind w:firstLine="482"/>
              <w:rPr>
                <w:rFonts w:ascii="宋体" w:hAnsi="宋体" w:cs="宋体"/>
                <w:b/>
                <w:spacing w:val="-8"/>
                <w:szCs w:val="21"/>
              </w:rPr>
            </w:pPr>
            <w:r>
              <w:rPr>
                <w:rFonts w:ascii="宋体" w:hAnsi="宋体" w:cs="宋体" w:hint="eastAsia"/>
                <w:b/>
                <w:spacing w:val="-8"/>
                <w:szCs w:val="21"/>
              </w:rPr>
              <w:t xml:space="preserve">                年   月   日 </w:t>
            </w:r>
          </w:p>
        </w:tc>
        <w:tc>
          <w:tcPr>
            <w:tcW w:w="5029" w:type="dxa"/>
            <w:tcBorders>
              <w:top w:val="single" w:sz="4" w:space="0" w:color="auto"/>
              <w:left w:val="single" w:sz="4" w:space="0" w:color="auto"/>
              <w:bottom w:val="single" w:sz="4" w:space="0" w:color="auto"/>
              <w:right w:val="single" w:sz="4" w:space="0" w:color="auto"/>
            </w:tcBorders>
            <w:vAlign w:val="center"/>
          </w:tcPr>
          <w:p w:rsidR="005945EA" w:rsidRDefault="005945EA" w:rsidP="00607E14">
            <w:pPr>
              <w:snapToGrid w:val="0"/>
              <w:spacing w:line="400" w:lineRule="exact"/>
              <w:ind w:firstLine="482"/>
              <w:rPr>
                <w:rFonts w:ascii="宋体" w:hAnsi="宋体" w:cs="宋体"/>
                <w:b/>
                <w:spacing w:val="-8"/>
                <w:szCs w:val="21"/>
              </w:rPr>
            </w:pPr>
            <w:r>
              <w:rPr>
                <w:rFonts w:ascii="宋体" w:hAnsi="宋体" w:cs="宋体" w:hint="eastAsia"/>
                <w:b/>
                <w:spacing w:val="-8"/>
                <w:szCs w:val="21"/>
              </w:rPr>
              <w:t>乙方（章）</w:t>
            </w:r>
          </w:p>
          <w:p w:rsidR="005945EA" w:rsidRDefault="005945EA" w:rsidP="00607E14">
            <w:pPr>
              <w:snapToGrid w:val="0"/>
              <w:spacing w:line="400" w:lineRule="exact"/>
              <w:ind w:firstLine="482"/>
              <w:rPr>
                <w:rFonts w:ascii="宋体" w:hAnsi="宋体" w:cs="宋体"/>
                <w:b/>
                <w:spacing w:val="-8"/>
                <w:szCs w:val="21"/>
              </w:rPr>
            </w:pPr>
          </w:p>
          <w:p w:rsidR="005945EA" w:rsidRDefault="005945EA" w:rsidP="00607E14">
            <w:pPr>
              <w:snapToGrid w:val="0"/>
              <w:spacing w:line="400" w:lineRule="exact"/>
              <w:ind w:firstLine="482"/>
              <w:rPr>
                <w:rFonts w:ascii="宋体" w:hAnsi="宋体" w:cs="宋体"/>
                <w:b/>
                <w:spacing w:val="-8"/>
                <w:szCs w:val="21"/>
              </w:rPr>
            </w:pPr>
          </w:p>
          <w:p w:rsidR="005945EA" w:rsidRDefault="005945EA" w:rsidP="00607E14">
            <w:pPr>
              <w:snapToGrid w:val="0"/>
              <w:spacing w:line="400" w:lineRule="exact"/>
              <w:ind w:firstLine="482"/>
              <w:rPr>
                <w:rFonts w:ascii="宋体" w:hAnsi="宋体" w:cs="宋体"/>
                <w:b/>
                <w:spacing w:val="-8"/>
                <w:szCs w:val="21"/>
              </w:rPr>
            </w:pPr>
          </w:p>
          <w:p w:rsidR="005945EA" w:rsidRDefault="005945EA" w:rsidP="00607E14">
            <w:pPr>
              <w:snapToGrid w:val="0"/>
              <w:spacing w:line="400" w:lineRule="exact"/>
              <w:ind w:firstLine="482"/>
              <w:rPr>
                <w:rFonts w:ascii="宋体" w:hAnsi="宋体" w:cs="宋体"/>
                <w:b/>
                <w:spacing w:val="-8"/>
                <w:szCs w:val="21"/>
              </w:rPr>
            </w:pPr>
            <w:r>
              <w:rPr>
                <w:rFonts w:ascii="宋体" w:hAnsi="宋体" w:cs="宋体" w:hint="eastAsia"/>
                <w:b/>
                <w:spacing w:val="-8"/>
                <w:szCs w:val="21"/>
              </w:rPr>
              <w:t xml:space="preserve">                年   月   日</w:t>
            </w:r>
          </w:p>
        </w:tc>
      </w:tr>
    </w:tbl>
    <w:p w:rsidR="005945EA" w:rsidRDefault="005945EA" w:rsidP="005945EA">
      <w:pPr>
        <w:snapToGrid w:val="0"/>
        <w:spacing w:line="400" w:lineRule="exact"/>
        <w:rPr>
          <w:rFonts w:ascii="宋体" w:hAnsi="宋体" w:cs="宋体"/>
          <w:szCs w:val="21"/>
        </w:rPr>
      </w:pPr>
      <w:r>
        <w:rPr>
          <w:rFonts w:ascii="宋体" w:hAnsi="宋体" w:cs="宋体" w:hint="eastAsia"/>
          <w:szCs w:val="21"/>
        </w:rPr>
        <w:t xml:space="preserve">  注：售后服务事项填不下时可另加附页</w:t>
      </w:r>
    </w:p>
    <w:p w:rsidR="005945EA" w:rsidRDefault="005945EA" w:rsidP="005945EA">
      <w:pPr>
        <w:spacing w:line="600" w:lineRule="exact"/>
        <w:ind w:firstLineChars="205" w:firstLine="432"/>
        <w:rPr>
          <w:rFonts w:ascii="仿宋_GB2312" w:eastAsia="仿宋_GB2312" w:hAnsi="宋体"/>
          <w:b/>
          <w:kern w:val="0"/>
          <w:szCs w:val="21"/>
        </w:rPr>
      </w:pPr>
    </w:p>
    <w:p w:rsidR="005945EA" w:rsidRDefault="005945EA" w:rsidP="005945EA"/>
    <w:p w:rsidR="00333B6B" w:rsidRDefault="00333B6B" w:rsidP="005945EA">
      <w:pPr>
        <w:spacing w:line="360" w:lineRule="auto"/>
        <w:jc w:val="center"/>
        <w:rPr>
          <w:rFonts w:asciiTheme="majorEastAsia" w:eastAsiaTheme="majorEastAsia" w:hAnsiTheme="majorEastAsia"/>
          <w:b/>
        </w:rPr>
      </w:pPr>
    </w:p>
    <w:sectPr w:rsidR="00333B6B" w:rsidSect="00333B6B">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C7D" w:rsidRDefault="001C2C7D" w:rsidP="0083296A">
      <w:r>
        <w:separator/>
      </w:r>
    </w:p>
  </w:endnote>
  <w:endnote w:type="continuationSeparator" w:id="0">
    <w:p w:rsidR="001C2C7D" w:rsidRDefault="001C2C7D" w:rsidP="0083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swiss"/>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hakuyoxingshu7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C7D" w:rsidRDefault="001C2C7D" w:rsidP="0083296A">
      <w:r>
        <w:separator/>
      </w:r>
    </w:p>
  </w:footnote>
  <w:footnote w:type="continuationSeparator" w:id="0">
    <w:p w:rsidR="001C2C7D" w:rsidRDefault="001C2C7D" w:rsidP="00832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7717D"/>
    <w:rsid w:val="00001137"/>
    <w:rsid w:val="000014CA"/>
    <w:rsid w:val="00004048"/>
    <w:rsid w:val="00005022"/>
    <w:rsid w:val="00005AF4"/>
    <w:rsid w:val="0000755F"/>
    <w:rsid w:val="00014713"/>
    <w:rsid w:val="0001676D"/>
    <w:rsid w:val="000229F0"/>
    <w:rsid w:val="00023C3B"/>
    <w:rsid w:val="00025562"/>
    <w:rsid w:val="00026BC0"/>
    <w:rsid w:val="00030618"/>
    <w:rsid w:val="00033A2A"/>
    <w:rsid w:val="00040D6D"/>
    <w:rsid w:val="00045722"/>
    <w:rsid w:val="000458C5"/>
    <w:rsid w:val="00051EF0"/>
    <w:rsid w:val="00057418"/>
    <w:rsid w:val="00066809"/>
    <w:rsid w:val="0007079A"/>
    <w:rsid w:val="00072DA0"/>
    <w:rsid w:val="000759B1"/>
    <w:rsid w:val="00076975"/>
    <w:rsid w:val="00076ED4"/>
    <w:rsid w:val="00081388"/>
    <w:rsid w:val="00081DF2"/>
    <w:rsid w:val="0008386D"/>
    <w:rsid w:val="00083B1A"/>
    <w:rsid w:val="000909C5"/>
    <w:rsid w:val="00090E04"/>
    <w:rsid w:val="00091CF6"/>
    <w:rsid w:val="000A1481"/>
    <w:rsid w:val="000A2FC3"/>
    <w:rsid w:val="000A3F2D"/>
    <w:rsid w:val="000B1FE7"/>
    <w:rsid w:val="000C08AC"/>
    <w:rsid w:val="000C5D4B"/>
    <w:rsid w:val="000C7F33"/>
    <w:rsid w:val="000D03F3"/>
    <w:rsid w:val="000E21C9"/>
    <w:rsid w:val="000E3903"/>
    <w:rsid w:val="000E53BA"/>
    <w:rsid w:val="000E6399"/>
    <w:rsid w:val="000F1996"/>
    <w:rsid w:val="000F1A36"/>
    <w:rsid w:val="000F2412"/>
    <w:rsid w:val="000F75B9"/>
    <w:rsid w:val="001016C6"/>
    <w:rsid w:val="0010695A"/>
    <w:rsid w:val="00106C7F"/>
    <w:rsid w:val="0011176D"/>
    <w:rsid w:val="0011540A"/>
    <w:rsid w:val="001161A5"/>
    <w:rsid w:val="00123411"/>
    <w:rsid w:val="001317C9"/>
    <w:rsid w:val="00131DBE"/>
    <w:rsid w:val="00134E74"/>
    <w:rsid w:val="0013541B"/>
    <w:rsid w:val="0013725C"/>
    <w:rsid w:val="00140119"/>
    <w:rsid w:val="001410B2"/>
    <w:rsid w:val="0014517F"/>
    <w:rsid w:val="00145F32"/>
    <w:rsid w:val="00146CA7"/>
    <w:rsid w:val="001475EE"/>
    <w:rsid w:val="00150714"/>
    <w:rsid w:val="00150C7D"/>
    <w:rsid w:val="00153FC9"/>
    <w:rsid w:val="0015570B"/>
    <w:rsid w:val="001600EA"/>
    <w:rsid w:val="001601FE"/>
    <w:rsid w:val="001640FB"/>
    <w:rsid w:val="00165A10"/>
    <w:rsid w:val="0017173E"/>
    <w:rsid w:val="00173571"/>
    <w:rsid w:val="0017586F"/>
    <w:rsid w:val="001800B9"/>
    <w:rsid w:val="00187949"/>
    <w:rsid w:val="00192768"/>
    <w:rsid w:val="0019717A"/>
    <w:rsid w:val="001971BA"/>
    <w:rsid w:val="001A09DF"/>
    <w:rsid w:val="001A5F57"/>
    <w:rsid w:val="001A7092"/>
    <w:rsid w:val="001B1BDB"/>
    <w:rsid w:val="001B472B"/>
    <w:rsid w:val="001B49AD"/>
    <w:rsid w:val="001B5458"/>
    <w:rsid w:val="001B76B5"/>
    <w:rsid w:val="001B7B07"/>
    <w:rsid w:val="001B7ED0"/>
    <w:rsid w:val="001C27AA"/>
    <w:rsid w:val="001C2C7D"/>
    <w:rsid w:val="001C6085"/>
    <w:rsid w:val="001C741A"/>
    <w:rsid w:val="001D0C7E"/>
    <w:rsid w:val="001D5FB3"/>
    <w:rsid w:val="001E56F1"/>
    <w:rsid w:val="001E7230"/>
    <w:rsid w:val="001F25B4"/>
    <w:rsid w:val="001F3533"/>
    <w:rsid w:val="001F37A7"/>
    <w:rsid w:val="001F5E5B"/>
    <w:rsid w:val="00200E21"/>
    <w:rsid w:val="002040E9"/>
    <w:rsid w:val="002058D3"/>
    <w:rsid w:val="00205B5B"/>
    <w:rsid w:val="002143E0"/>
    <w:rsid w:val="002146F3"/>
    <w:rsid w:val="00214F1F"/>
    <w:rsid w:val="0021728E"/>
    <w:rsid w:val="00226FCD"/>
    <w:rsid w:val="0023043B"/>
    <w:rsid w:val="00231D73"/>
    <w:rsid w:val="002446AB"/>
    <w:rsid w:val="00247209"/>
    <w:rsid w:val="00250554"/>
    <w:rsid w:val="002604E7"/>
    <w:rsid w:val="00260780"/>
    <w:rsid w:val="00262B18"/>
    <w:rsid w:val="00263CE2"/>
    <w:rsid w:val="00263E5B"/>
    <w:rsid w:val="002676E8"/>
    <w:rsid w:val="0027293C"/>
    <w:rsid w:val="00283A29"/>
    <w:rsid w:val="002865BB"/>
    <w:rsid w:val="00293B86"/>
    <w:rsid w:val="002958AA"/>
    <w:rsid w:val="002A6BEB"/>
    <w:rsid w:val="002B2CF8"/>
    <w:rsid w:val="002B5DA4"/>
    <w:rsid w:val="002B6420"/>
    <w:rsid w:val="002C2B79"/>
    <w:rsid w:val="002C4962"/>
    <w:rsid w:val="002C67B3"/>
    <w:rsid w:val="002C7D77"/>
    <w:rsid w:val="002D0DD2"/>
    <w:rsid w:val="002D169F"/>
    <w:rsid w:val="002D1D84"/>
    <w:rsid w:val="002D6CED"/>
    <w:rsid w:val="002E0E74"/>
    <w:rsid w:val="002E185D"/>
    <w:rsid w:val="002E2804"/>
    <w:rsid w:val="002E3E3C"/>
    <w:rsid w:val="002E5124"/>
    <w:rsid w:val="002E5165"/>
    <w:rsid w:val="002E6DDD"/>
    <w:rsid w:val="002E7179"/>
    <w:rsid w:val="002E77F4"/>
    <w:rsid w:val="003006AE"/>
    <w:rsid w:val="00301431"/>
    <w:rsid w:val="00303708"/>
    <w:rsid w:val="00303A63"/>
    <w:rsid w:val="0031439C"/>
    <w:rsid w:val="0031668E"/>
    <w:rsid w:val="00317534"/>
    <w:rsid w:val="00333B6B"/>
    <w:rsid w:val="003340C7"/>
    <w:rsid w:val="00340842"/>
    <w:rsid w:val="003414E3"/>
    <w:rsid w:val="00341769"/>
    <w:rsid w:val="00341EE2"/>
    <w:rsid w:val="003424CD"/>
    <w:rsid w:val="003504BB"/>
    <w:rsid w:val="00351163"/>
    <w:rsid w:val="00353345"/>
    <w:rsid w:val="00353F6C"/>
    <w:rsid w:val="003554C1"/>
    <w:rsid w:val="003576A1"/>
    <w:rsid w:val="003639DF"/>
    <w:rsid w:val="00363EB7"/>
    <w:rsid w:val="003721BB"/>
    <w:rsid w:val="00375205"/>
    <w:rsid w:val="003953A7"/>
    <w:rsid w:val="00397190"/>
    <w:rsid w:val="003A1F3C"/>
    <w:rsid w:val="003C1A58"/>
    <w:rsid w:val="003C1FB7"/>
    <w:rsid w:val="003C505D"/>
    <w:rsid w:val="003C59E5"/>
    <w:rsid w:val="003D7C45"/>
    <w:rsid w:val="003E44A4"/>
    <w:rsid w:val="003E685F"/>
    <w:rsid w:val="00402252"/>
    <w:rsid w:val="00405818"/>
    <w:rsid w:val="00413DF0"/>
    <w:rsid w:val="00415D58"/>
    <w:rsid w:val="00416F0C"/>
    <w:rsid w:val="00421C6A"/>
    <w:rsid w:val="00425D7F"/>
    <w:rsid w:val="00425F63"/>
    <w:rsid w:val="004262EF"/>
    <w:rsid w:val="004277AD"/>
    <w:rsid w:val="00430571"/>
    <w:rsid w:val="004306BC"/>
    <w:rsid w:val="00433C55"/>
    <w:rsid w:val="00434DE1"/>
    <w:rsid w:val="00437AE2"/>
    <w:rsid w:val="00440D20"/>
    <w:rsid w:val="00440FED"/>
    <w:rsid w:val="00451B86"/>
    <w:rsid w:val="00452DFD"/>
    <w:rsid w:val="00455181"/>
    <w:rsid w:val="00455697"/>
    <w:rsid w:val="004664A6"/>
    <w:rsid w:val="00470386"/>
    <w:rsid w:val="004715BA"/>
    <w:rsid w:val="00474794"/>
    <w:rsid w:val="004776CC"/>
    <w:rsid w:val="004824B0"/>
    <w:rsid w:val="004830EE"/>
    <w:rsid w:val="00483368"/>
    <w:rsid w:val="00490819"/>
    <w:rsid w:val="00497DB2"/>
    <w:rsid w:val="004A0AD4"/>
    <w:rsid w:val="004A5C9E"/>
    <w:rsid w:val="004A5DC0"/>
    <w:rsid w:val="004D2510"/>
    <w:rsid w:val="004D3CB2"/>
    <w:rsid w:val="004E0065"/>
    <w:rsid w:val="004E28B0"/>
    <w:rsid w:val="004E35BD"/>
    <w:rsid w:val="004E470A"/>
    <w:rsid w:val="004E4E0D"/>
    <w:rsid w:val="004F2344"/>
    <w:rsid w:val="004F43F8"/>
    <w:rsid w:val="00503EA7"/>
    <w:rsid w:val="00504960"/>
    <w:rsid w:val="00506888"/>
    <w:rsid w:val="00510FA0"/>
    <w:rsid w:val="00512A42"/>
    <w:rsid w:val="00512DD0"/>
    <w:rsid w:val="00514ED9"/>
    <w:rsid w:val="00515223"/>
    <w:rsid w:val="0051560A"/>
    <w:rsid w:val="00517E29"/>
    <w:rsid w:val="00521BB9"/>
    <w:rsid w:val="00532F91"/>
    <w:rsid w:val="005336D5"/>
    <w:rsid w:val="00534042"/>
    <w:rsid w:val="00535864"/>
    <w:rsid w:val="0054214C"/>
    <w:rsid w:val="00553B01"/>
    <w:rsid w:val="0055535A"/>
    <w:rsid w:val="00557244"/>
    <w:rsid w:val="005631A8"/>
    <w:rsid w:val="00563EE2"/>
    <w:rsid w:val="00566847"/>
    <w:rsid w:val="005701C2"/>
    <w:rsid w:val="005758A2"/>
    <w:rsid w:val="005760B1"/>
    <w:rsid w:val="00582081"/>
    <w:rsid w:val="005857A4"/>
    <w:rsid w:val="00587785"/>
    <w:rsid w:val="005945EA"/>
    <w:rsid w:val="005A4A41"/>
    <w:rsid w:val="005A56B1"/>
    <w:rsid w:val="005A65CA"/>
    <w:rsid w:val="005B26F4"/>
    <w:rsid w:val="005C179A"/>
    <w:rsid w:val="005C52A5"/>
    <w:rsid w:val="005C5921"/>
    <w:rsid w:val="005C78CC"/>
    <w:rsid w:val="005D7ED4"/>
    <w:rsid w:val="005E2C0E"/>
    <w:rsid w:val="005E3FCA"/>
    <w:rsid w:val="005E7B09"/>
    <w:rsid w:val="005F4058"/>
    <w:rsid w:val="0060087B"/>
    <w:rsid w:val="006033F9"/>
    <w:rsid w:val="006037B5"/>
    <w:rsid w:val="00610F0D"/>
    <w:rsid w:val="0061167A"/>
    <w:rsid w:val="006129A5"/>
    <w:rsid w:val="00612E73"/>
    <w:rsid w:val="00636B18"/>
    <w:rsid w:val="0063715E"/>
    <w:rsid w:val="0063717B"/>
    <w:rsid w:val="00640454"/>
    <w:rsid w:val="006440B7"/>
    <w:rsid w:val="006474A4"/>
    <w:rsid w:val="00656EF9"/>
    <w:rsid w:val="00661AAF"/>
    <w:rsid w:val="00666575"/>
    <w:rsid w:val="006667F0"/>
    <w:rsid w:val="00671BDD"/>
    <w:rsid w:val="00672CD7"/>
    <w:rsid w:val="00673D5D"/>
    <w:rsid w:val="006749E7"/>
    <w:rsid w:val="00676915"/>
    <w:rsid w:val="00684B5C"/>
    <w:rsid w:val="0068517D"/>
    <w:rsid w:val="00690B41"/>
    <w:rsid w:val="0069142F"/>
    <w:rsid w:val="0069352B"/>
    <w:rsid w:val="006A0A76"/>
    <w:rsid w:val="006A7B86"/>
    <w:rsid w:val="006B045D"/>
    <w:rsid w:val="006B62C9"/>
    <w:rsid w:val="006B66E7"/>
    <w:rsid w:val="006B727D"/>
    <w:rsid w:val="006C739F"/>
    <w:rsid w:val="006D0804"/>
    <w:rsid w:val="006F43D8"/>
    <w:rsid w:val="006F5487"/>
    <w:rsid w:val="00701CFA"/>
    <w:rsid w:val="007034F7"/>
    <w:rsid w:val="00703718"/>
    <w:rsid w:val="00704BCC"/>
    <w:rsid w:val="00705D71"/>
    <w:rsid w:val="00707065"/>
    <w:rsid w:val="0071097F"/>
    <w:rsid w:val="00712582"/>
    <w:rsid w:val="00714CDC"/>
    <w:rsid w:val="0071671A"/>
    <w:rsid w:val="00717151"/>
    <w:rsid w:val="00717478"/>
    <w:rsid w:val="00722B11"/>
    <w:rsid w:val="00723244"/>
    <w:rsid w:val="00724A15"/>
    <w:rsid w:val="00724D9A"/>
    <w:rsid w:val="00740F44"/>
    <w:rsid w:val="0074676C"/>
    <w:rsid w:val="00753195"/>
    <w:rsid w:val="00754E9D"/>
    <w:rsid w:val="007560A6"/>
    <w:rsid w:val="00760456"/>
    <w:rsid w:val="00770398"/>
    <w:rsid w:val="00784BD4"/>
    <w:rsid w:val="0079001C"/>
    <w:rsid w:val="00790DA2"/>
    <w:rsid w:val="007953AD"/>
    <w:rsid w:val="007953E4"/>
    <w:rsid w:val="007A4968"/>
    <w:rsid w:val="007A62A8"/>
    <w:rsid w:val="007A7137"/>
    <w:rsid w:val="007A7214"/>
    <w:rsid w:val="007B126C"/>
    <w:rsid w:val="007B597D"/>
    <w:rsid w:val="007B64E9"/>
    <w:rsid w:val="007C0374"/>
    <w:rsid w:val="007C1698"/>
    <w:rsid w:val="007C3016"/>
    <w:rsid w:val="007C3CB9"/>
    <w:rsid w:val="007D01A2"/>
    <w:rsid w:val="007D01AF"/>
    <w:rsid w:val="007D04D6"/>
    <w:rsid w:val="007E3DE0"/>
    <w:rsid w:val="007E66F8"/>
    <w:rsid w:val="007F0568"/>
    <w:rsid w:val="007F077D"/>
    <w:rsid w:val="007F0B9F"/>
    <w:rsid w:val="007F2C4E"/>
    <w:rsid w:val="007F645A"/>
    <w:rsid w:val="00802DD5"/>
    <w:rsid w:val="00805E76"/>
    <w:rsid w:val="00806971"/>
    <w:rsid w:val="00812D4D"/>
    <w:rsid w:val="0081736E"/>
    <w:rsid w:val="0082240E"/>
    <w:rsid w:val="00823016"/>
    <w:rsid w:val="00825A01"/>
    <w:rsid w:val="00825ABD"/>
    <w:rsid w:val="00825D3B"/>
    <w:rsid w:val="0083296A"/>
    <w:rsid w:val="00836EDF"/>
    <w:rsid w:val="00840985"/>
    <w:rsid w:val="00840A7F"/>
    <w:rsid w:val="00844A81"/>
    <w:rsid w:val="00844FF3"/>
    <w:rsid w:val="00847576"/>
    <w:rsid w:val="00850463"/>
    <w:rsid w:val="0085046B"/>
    <w:rsid w:val="00851185"/>
    <w:rsid w:val="00853454"/>
    <w:rsid w:val="00857B60"/>
    <w:rsid w:val="008605A3"/>
    <w:rsid w:val="008651EF"/>
    <w:rsid w:val="00867D73"/>
    <w:rsid w:val="00876649"/>
    <w:rsid w:val="0087717D"/>
    <w:rsid w:val="00877F5B"/>
    <w:rsid w:val="0089194B"/>
    <w:rsid w:val="0089355D"/>
    <w:rsid w:val="00894657"/>
    <w:rsid w:val="00894BA9"/>
    <w:rsid w:val="00894E30"/>
    <w:rsid w:val="00894EF6"/>
    <w:rsid w:val="008A5082"/>
    <w:rsid w:val="008A530F"/>
    <w:rsid w:val="008A595F"/>
    <w:rsid w:val="008B3EAC"/>
    <w:rsid w:val="008B4ED3"/>
    <w:rsid w:val="008C529E"/>
    <w:rsid w:val="008C5527"/>
    <w:rsid w:val="008D2633"/>
    <w:rsid w:val="008D296A"/>
    <w:rsid w:val="008D31E4"/>
    <w:rsid w:val="008D3E5A"/>
    <w:rsid w:val="008D6A92"/>
    <w:rsid w:val="008E602E"/>
    <w:rsid w:val="008F1A35"/>
    <w:rsid w:val="008F3CD1"/>
    <w:rsid w:val="008F7814"/>
    <w:rsid w:val="0090100E"/>
    <w:rsid w:val="00904BBA"/>
    <w:rsid w:val="009050BE"/>
    <w:rsid w:val="00906D8D"/>
    <w:rsid w:val="00910DEE"/>
    <w:rsid w:val="00916052"/>
    <w:rsid w:val="00916876"/>
    <w:rsid w:val="009174F7"/>
    <w:rsid w:val="0092225C"/>
    <w:rsid w:val="00923140"/>
    <w:rsid w:val="00936962"/>
    <w:rsid w:val="00936F70"/>
    <w:rsid w:val="0093784D"/>
    <w:rsid w:val="0094207D"/>
    <w:rsid w:val="00943259"/>
    <w:rsid w:val="009435CC"/>
    <w:rsid w:val="00943EC2"/>
    <w:rsid w:val="00945050"/>
    <w:rsid w:val="00946048"/>
    <w:rsid w:val="00946A16"/>
    <w:rsid w:val="009533FA"/>
    <w:rsid w:val="00954FF2"/>
    <w:rsid w:val="00955A5F"/>
    <w:rsid w:val="009566DD"/>
    <w:rsid w:val="009648C9"/>
    <w:rsid w:val="00966B46"/>
    <w:rsid w:val="009703D3"/>
    <w:rsid w:val="00971D71"/>
    <w:rsid w:val="00974A6F"/>
    <w:rsid w:val="00976191"/>
    <w:rsid w:val="0098065C"/>
    <w:rsid w:val="00980C68"/>
    <w:rsid w:val="00991074"/>
    <w:rsid w:val="009A53FD"/>
    <w:rsid w:val="009B33BD"/>
    <w:rsid w:val="009B633A"/>
    <w:rsid w:val="009B67D8"/>
    <w:rsid w:val="009C268F"/>
    <w:rsid w:val="009C2E73"/>
    <w:rsid w:val="009D0B5A"/>
    <w:rsid w:val="009D0E74"/>
    <w:rsid w:val="009D1844"/>
    <w:rsid w:val="009D4D59"/>
    <w:rsid w:val="009E6349"/>
    <w:rsid w:val="009F2527"/>
    <w:rsid w:val="009F4D60"/>
    <w:rsid w:val="00A02FDF"/>
    <w:rsid w:val="00A119B4"/>
    <w:rsid w:val="00A15C4F"/>
    <w:rsid w:val="00A20782"/>
    <w:rsid w:val="00A26426"/>
    <w:rsid w:val="00A318A1"/>
    <w:rsid w:val="00A34834"/>
    <w:rsid w:val="00A35231"/>
    <w:rsid w:val="00A37E79"/>
    <w:rsid w:val="00A40C30"/>
    <w:rsid w:val="00A43622"/>
    <w:rsid w:val="00A44CE1"/>
    <w:rsid w:val="00A502E5"/>
    <w:rsid w:val="00A52261"/>
    <w:rsid w:val="00A52EEF"/>
    <w:rsid w:val="00A537E8"/>
    <w:rsid w:val="00A541B8"/>
    <w:rsid w:val="00A72479"/>
    <w:rsid w:val="00A746E7"/>
    <w:rsid w:val="00A90591"/>
    <w:rsid w:val="00A920BC"/>
    <w:rsid w:val="00A92980"/>
    <w:rsid w:val="00A94A04"/>
    <w:rsid w:val="00A94B36"/>
    <w:rsid w:val="00AA2A38"/>
    <w:rsid w:val="00AA3203"/>
    <w:rsid w:val="00AA329C"/>
    <w:rsid w:val="00AA6D85"/>
    <w:rsid w:val="00AB07BA"/>
    <w:rsid w:val="00AB2C02"/>
    <w:rsid w:val="00AB49EA"/>
    <w:rsid w:val="00AC1B6C"/>
    <w:rsid w:val="00AC42C8"/>
    <w:rsid w:val="00AC6EB9"/>
    <w:rsid w:val="00AD273A"/>
    <w:rsid w:val="00AD3EBF"/>
    <w:rsid w:val="00AE4ACE"/>
    <w:rsid w:val="00AE4F23"/>
    <w:rsid w:val="00AF0909"/>
    <w:rsid w:val="00AF7B53"/>
    <w:rsid w:val="00B06DF7"/>
    <w:rsid w:val="00B16550"/>
    <w:rsid w:val="00B2020C"/>
    <w:rsid w:val="00B21EE9"/>
    <w:rsid w:val="00B316BC"/>
    <w:rsid w:val="00B3691A"/>
    <w:rsid w:val="00B3771D"/>
    <w:rsid w:val="00B43643"/>
    <w:rsid w:val="00B43ED2"/>
    <w:rsid w:val="00B445C6"/>
    <w:rsid w:val="00B45A16"/>
    <w:rsid w:val="00B51E50"/>
    <w:rsid w:val="00B5472D"/>
    <w:rsid w:val="00B54A0A"/>
    <w:rsid w:val="00B566D0"/>
    <w:rsid w:val="00B57264"/>
    <w:rsid w:val="00B6669A"/>
    <w:rsid w:val="00B6675A"/>
    <w:rsid w:val="00B679A7"/>
    <w:rsid w:val="00B74FD1"/>
    <w:rsid w:val="00B82743"/>
    <w:rsid w:val="00B82B83"/>
    <w:rsid w:val="00B834D5"/>
    <w:rsid w:val="00B848E0"/>
    <w:rsid w:val="00B86FBF"/>
    <w:rsid w:val="00B90BD0"/>
    <w:rsid w:val="00B91EA5"/>
    <w:rsid w:val="00B9771A"/>
    <w:rsid w:val="00BA00C2"/>
    <w:rsid w:val="00BA4602"/>
    <w:rsid w:val="00BA7416"/>
    <w:rsid w:val="00BB0D3B"/>
    <w:rsid w:val="00BB2B57"/>
    <w:rsid w:val="00BB55F7"/>
    <w:rsid w:val="00BC5699"/>
    <w:rsid w:val="00BC6A28"/>
    <w:rsid w:val="00BD1390"/>
    <w:rsid w:val="00BD24CE"/>
    <w:rsid w:val="00BE1199"/>
    <w:rsid w:val="00BE68B8"/>
    <w:rsid w:val="00BE6CC8"/>
    <w:rsid w:val="00BF31A9"/>
    <w:rsid w:val="00BF3E86"/>
    <w:rsid w:val="00BF4D6B"/>
    <w:rsid w:val="00BF5BE7"/>
    <w:rsid w:val="00BF76DB"/>
    <w:rsid w:val="00C01099"/>
    <w:rsid w:val="00C03A97"/>
    <w:rsid w:val="00C05CEE"/>
    <w:rsid w:val="00C06195"/>
    <w:rsid w:val="00C11067"/>
    <w:rsid w:val="00C13930"/>
    <w:rsid w:val="00C145FA"/>
    <w:rsid w:val="00C14BF0"/>
    <w:rsid w:val="00C22E9F"/>
    <w:rsid w:val="00C245C4"/>
    <w:rsid w:val="00C25756"/>
    <w:rsid w:val="00C25F8F"/>
    <w:rsid w:val="00C26116"/>
    <w:rsid w:val="00C2700E"/>
    <w:rsid w:val="00C31981"/>
    <w:rsid w:val="00C3407C"/>
    <w:rsid w:val="00C37BCE"/>
    <w:rsid w:val="00C411A0"/>
    <w:rsid w:val="00C4402E"/>
    <w:rsid w:val="00C4423C"/>
    <w:rsid w:val="00C4585A"/>
    <w:rsid w:val="00C45AD6"/>
    <w:rsid w:val="00C466EF"/>
    <w:rsid w:val="00C54B0F"/>
    <w:rsid w:val="00C571F9"/>
    <w:rsid w:val="00C618FD"/>
    <w:rsid w:val="00C63B6F"/>
    <w:rsid w:val="00C66FA7"/>
    <w:rsid w:val="00C678A9"/>
    <w:rsid w:val="00C70392"/>
    <w:rsid w:val="00C706C6"/>
    <w:rsid w:val="00C720B1"/>
    <w:rsid w:val="00C7582F"/>
    <w:rsid w:val="00C83A2C"/>
    <w:rsid w:val="00C863C2"/>
    <w:rsid w:val="00C90759"/>
    <w:rsid w:val="00C94806"/>
    <w:rsid w:val="00C954D7"/>
    <w:rsid w:val="00CA42FA"/>
    <w:rsid w:val="00CA43CC"/>
    <w:rsid w:val="00CB6EDE"/>
    <w:rsid w:val="00CC4A76"/>
    <w:rsid w:val="00CC5837"/>
    <w:rsid w:val="00CD16CC"/>
    <w:rsid w:val="00CD21E9"/>
    <w:rsid w:val="00CD292A"/>
    <w:rsid w:val="00CD6F63"/>
    <w:rsid w:val="00CE0537"/>
    <w:rsid w:val="00CE2837"/>
    <w:rsid w:val="00CE475A"/>
    <w:rsid w:val="00CE511C"/>
    <w:rsid w:val="00CF14B9"/>
    <w:rsid w:val="00CF1B14"/>
    <w:rsid w:val="00CF74D3"/>
    <w:rsid w:val="00D01A18"/>
    <w:rsid w:val="00D03266"/>
    <w:rsid w:val="00D03943"/>
    <w:rsid w:val="00D05462"/>
    <w:rsid w:val="00D10A2F"/>
    <w:rsid w:val="00D1603E"/>
    <w:rsid w:val="00D1673E"/>
    <w:rsid w:val="00D2347B"/>
    <w:rsid w:val="00D27974"/>
    <w:rsid w:val="00D30285"/>
    <w:rsid w:val="00D33EC7"/>
    <w:rsid w:val="00D35024"/>
    <w:rsid w:val="00D35C1B"/>
    <w:rsid w:val="00D40D7B"/>
    <w:rsid w:val="00D427B4"/>
    <w:rsid w:val="00D43E7A"/>
    <w:rsid w:val="00D533AF"/>
    <w:rsid w:val="00D60149"/>
    <w:rsid w:val="00D60C92"/>
    <w:rsid w:val="00D62421"/>
    <w:rsid w:val="00D67195"/>
    <w:rsid w:val="00D67C99"/>
    <w:rsid w:val="00D71ACB"/>
    <w:rsid w:val="00D73ED9"/>
    <w:rsid w:val="00D77C8D"/>
    <w:rsid w:val="00D8328B"/>
    <w:rsid w:val="00D84D47"/>
    <w:rsid w:val="00D955CD"/>
    <w:rsid w:val="00D97B85"/>
    <w:rsid w:val="00DA0923"/>
    <w:rsid w:val="00DA0CBC"/>
    <w:rsid w:val="00DA3216"/>
    <w:rsid w:val="00DA5653"/>
    <w:rsid w:val="00DB056D"/>
    <w:rsid w:val="00DB093A"/>
    <w:rsid w:val="00DB12C1"/>
    <w:rsid w:val="00DB5A4C"/>
    <w:rsid w:val="00DC3DA6"/>
    <w:rsid w:val="00DC52A1"/>
    <w:rsid w:val="00DD2203"/>
    <w:rsid w:val="00DD2E0C"/>
    <w:rsid w:val="00DD4AE7"/>
    <w:rsid w:val="00DE2D34"/>
    <w:rsid w:val="00DE6B26"/>
    <w:rsid w:val="00DE7793"/>
    <w:rsid w:val="00DF1DDC"/>
    <w:rsid w:val="00DF3CE3"/>
    <w:rsid w:val="00DF7385"/>
    <w:rsid w:val="00E034AA"/>
    <w:rsid w:val="00E04F50"/>
    <w:rsid w:val="00E053BE"/>
    <w:rsid w:val="00E14981"/>
    <w:rsid w:val="00E17D9A"/>
    <w:rsid w:val="00E20C77"/>
    <w:rsid w:val="00E21177"/>
    <w:rsid w:val="00E33510"/>
    <w:rsid w:val="00E337F9"/>
    <w:rsid w:val="00E34BBE"/>
    <w:rsid w:val="00E475D1"/>
    <w:rsid w:val="00E56DBD"/>
    <w:rsid w:val="00E636EF"/>
    <w:rsid w:val="00E64B85"/>
    <w:rsid w:val="00E73558"/>
    <w:rsid w:val="00E90308"/>
    <w:rsid w:val="00E9092D"/>
    <w:rsid w:val="00E91382"/>
    <w:rsid w:val="00E95A54"/>
    <w:rsid w:val="00E963A9"/>
    <w:rsid w:val="00E97087"/>
    <w:rsid w:val="00E97929"/>
    <w:rsid w:val="00EB1381"/>
    <w:rsid w:val="00EB5A5E"/>
    <w:rsid w:val="00EC51EA"/>
    <w:rsid w:val="00EC5CAA"/>
    <w:rsid w:val="00EC675A"/>
    <w:rsid w:val="00EC67F9"/>
    <w:rsid w:val="00EC72A5"/>
    <w:rsid w:val="00ED0833"/>
    <w:rsid w:val="00ED3A53"/>
    <w:rsid w:val="00ED6306"/>
    <w:rsid w:val="00EE0575"/>
    <w:rsid w:val="00EF2CF7"/>
    <w:rsid w:val="00EF32DB"/>
    <w:rsid w:val="00EF4C4A"/>
    <w:rsid w:val="00EF5203"/>
    <w:rsid w:val="00F04405"/>
    <w:rsid w:val="00F07C6C"/>
    <w:rsid w:val="00F1335B"/>
    <w:rsid w:val="00F16D0D"/>
    <w:rsid w:val="00F246E5"/>
    <w:rsid w:val="00F256A6"/>
    <w:rsid w:val="00F27EE8"/>
    <w:rsid w:val="00F30080"/>
    <w:rsid w:val="00F31983"/>
    <w:rsid w:val="00F34212"/>
    <w:rsid w:val="00F362CC"/>
    <w:rsid w:val="00F36BDE"/>
    <w:rsid w:val="00F41857"/>
    <w:rsid w:val="00F5416B"/>
    <w:rsid w:val="00F54C49"/>
    <w:rsid w:val="00F5537B"/>
    <w:rsid w:val="00F57262"/>
    <w:rsid w:val="00F5766A"/>
    <w:rsid w:val="00F5775E"/>
    <w:rsid w:val="00F61078"/>
    <w:rsid w:val="00F64842"/>
    <w:rsid w:val="00F64AB5"/>
    <w:rsid w:val="00F71168"/>
    <w:rsid w:val="00F7325D"/>
    <w:rsid w:val="00F77233"/>
    <w:rsid w:val="00F77366"/>
    <w:rsid w:val="00F77402"/>
    <w:rsid w:val="00F7752B"/>
    <w:rsid w:val="00F81A01"/>
    <w:rsid w:val="00F83253"/>
    <w:rsid w:val="00F84A07"/>
    <w:rsid w:val="00F857ED"/>
    <w:rsid w:val="00F91F6D"/>
    <w:rsid w:val="00F927FE"/>
    <w:rsid w:val="00F93F4C"/>
    <w:rsid w:val="00F9567F"/>
    <w:rsid w:val="00FA4355"/>
    <w:rsid w:val="00FA6781"/>
    <w:rsid w:val="00FB2BC7"/>
    <w:rsid w:val="00FB3331"/>
    <w:rsid w:val="00FB43B3"/>
    <w:rsid w:val="00FC3D14"/>
    <w:rsid w:val="00FC541D"/>
    <w:rsid w:val="00FC674A"/>
    <w:rsid w:val="00FD1A0F"/>
    <w:rsid w:val="00FE786C"/>
    <w:rsid w:val="00FE7E1C"/>
    <w:rsid w:val="00FF0CBB"/>
    <w:rsid w:val="00FF5260"/>
    <w:rsid w:val="00FF74D4"/>
    <w:rsid w:val="047D1B6E"/>
    <w:rsid w:val="04BF260B"/>
    <w:rsid w:val="0A107177"/>
    <w:rsid w:val="0C453A64"/>
    <w:rsid w:val="0DD036B5"/>
    <w:rsid w:val="114F7185"/>
    <w:rsid w:val="14E5401B"/>
    <w:rsid w:val="15A57173"/>
    <w:rsid w:val="16530029"/>
    <w:rsid w:val="188718D8"/>
    <w:rsid w:val="20817E50"/>
    <w:rsid w:val="23FD207E"/>
    <w:rsid w:val="248F7C46"/>
    <w:rsid w:val="24D36535"/>
    <w:rsid w:val="25775188"/>
    <w:rsid w:val="27515CDC"/>
    <w:rsid w:val="2BA61F9C"/>
    <w:rsid w:val="2BB81936"/>
    <w:rsid w:val="2D3C23FE"/>
    <w:rsid w:val="33641268"/>
    <w:rsid w:val="358F5DF9"/>
    <w:rsid w:val="3E646B18"/>
    <w:rsid w:val="430F3A6E"/>
    <w:rsid w:val="43A47936"/>
    <w:rsid w:val="448C54BB"/>
    <w:rsid w:val="47887B38"/>
    <w:rsid w:val="4DFD6E89"/>
    <w:rsid w:val="535B23F4"/>
    <w:rsid w:val="5C7D2BB8"/>
    <w:rsid w:val="648A131F"/>
    <w:rsid w:val="66965720"/>
    <w:rsid w:val="6840387F"/>
    <w:rsid w:val="6B340066"/>
    <w:rsid w:val="71BD19EB"/>
    <w:rsid w:val="746A6B1A"/>
    <w:rsid w:val="75206F1D"/>
    <w:rsid w:val="75B23186"/>
    <w:rsid w:val="79C30143"/>
    <w:rsid w:val="7BA81A06"/>
    <w:rsid w:val="7BC77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832A15-CDB8-4FAE-99EF-1FE3D933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B6B"/>
    <w:pPr>
      <w:widowControl w:val="0"/>
      <w:jc w:val="both"/>
    </w:pPr>
    <w:rPr>
      <w:rFonts w:ascii="Times New Roman" w:eastAsia="宋体" w:hAnsi="Times New Roman" w:cs="Times New Roman"/>
      <w:kern w:val="2"/>
      <w:sz w:val="21"/>
      <w:szCs w:val="24"/>
    </w:rPr>
  </w:style>
  <w:style w:type="paragraph" w:styleId="2">
    <w:name w:val="heading 2"/>
    <w:basedOn w:val="a"/>
    <w:next w:val="a"/>
    <w:link w:val="2Char1"/>
    <w:uiPriority w:val="9"/>
    <w:qFormat/>
    <w:rsid w:val="00333B6B"/>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rsid w:val="00333B6B"/>
    <w:pPr>
      <w:ind w:leftChars="200" w:left="420"/>
    </w:pPr>
  </w:style>
  <w:style w:type="paragraph" w:styleId="a4">
    <w:name w:val="annotation text"/>
    <w:basedOn w:val="a"/>
    <w:uiPriority w:val="99"/>
    <w:semiHidden/>
    <w:unhideWhenUsed/>
    <w:qFormat/>
    <w:rsid w:val="00333B6B"/>
    <w:pPr>
      <w:jc w:val="left"/>
    </w:pPr>
  </w:style>
  <w:style w:type="paragraph" w:styleId="a5">
    <w:name w:val="Body Text"/>
    <w:basedOn w:val="a"/>
    <w:link w:val="Char"/>
    <w:uiPriority w:val="99"/>
    <w:unhideWhenUsed/>
    <w:qFormat/>
    <w:rsid w:val="00333B6B"/>
    <w:pPr>
      <w:spacing w:after="120"/>
    </w:pPr>
  </w:style>
  <w:style w:type="paragraph" w:styleId="a6">
    <w:name w:val="Body Text Indent"/>
    <w:basedOn w:val="a"/>
    <w:link w:val="Char0"/>
    <w:qFormat/>
    <w:rsid w:val="00333B6B"/>
    <w:pPr>
      <w:ind w:firstLineChars="352" w:firstLine="830"/>
    </w:pPr>
    <w:rPr>
      <w:rFonts w:ascii="仿宋_GB2312" w:eastAsia="仿宋_GB2312"/>
      <w:sz w:val="32"/>
      <w:szCs w:val="20"/>
    </w:rPr>
  </w:style>
  <w:style w:type="paragraph" w:styleId="a7">
    <w:name w:val="Plain Text"/>
    <w:basedOn w:val="a"/>
    <w:link w:val="Char1"/>
    <w:qFormat/>
    <w:rsid w:val="00333B6B"/>
    <w:rPr>
      <w:rFonts w:ascii="宋体" w:hAnsi="Courier New" w:cs="Courier New"/>
      <w:szCs w:val="21"/>
    </w:rPr>
  </w:style>
  <w:style w:type="paragraph" w:styleId="a8">
    <w:name w:val="Balloon Text"/>
    <w:basedOn w:val="a"/>
    <w:link w:val="Char2"/>
    <w:uiPriority w:val="99"/>
    <w:semiHidden/>
    <w:unhideWhenUsed/>
    <w:qFormat/>
    <w:rsid w:val="00333B6B"/>
    <w:rPr>
      <w:sz w:val="18"/>
      <w:szCs w:val="18"/>
    </w:rPr>
  </w:style>
  <w:style w:type="paragraph" w:styleId="a9">
    <w:name w:val="footer"/>
    <w:basedOn w:val="a"/>
    <w:link w:val="Char3"/>
    <w:uiPriority w:val="99"/>
    <w:unhideWhenUsed/>
    <w:qFormat/>
    <w:rsid w:val="00333B6B"/>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333B6B"/>
    <w:pPr>
      <w:pBdr>
        <w:bottom w:val="single" w:sz="6" w:space="1" w:color="auto"/>
      </w:pBdr>
      <w:tabs>
        <w:tab w:val="center" w:pos="4153"/>
        <w:tab w:val="right" w:pos="8306"/>
      </w:tabs>
      <w:snapToGrid w:val="0"/>
      <w:jc w:val="center"/>
    </w:pPr>
    <w:rPr>
      <w:sz w:val="18"/>
      <w:szCs w:val="18"/>
    </w:rPr>
  </w:style>
  <w:style w:type="paragraph" w:styleId="ab">
    <w:name w:val="table of figures"/>
    <w:basedOn w:val="a"/>
    <w:next w:val="a"/>
    <w:unhideWhenUsed/>
    <w:qFormat/>
    <w:rsid w:val="00333B6B"/>
    <w:pPr>
      <w:ind w:leftChars="200" w:left="200" w:hangingChars="200" w:hanging="200"/>
    </w:pPr>
    <w:rPr>
      <w:sz w:val="28"/>
    </w:rPr>
  </w:style>
  <w:style w:type="paragraph" w:styleId="ac">
    <w:name w:val="Normal (Web)"/>
    <w:basedOn w:val="a"/>
    <w:qFormat/>
    <w:rsid w:val="00333B6B"/>
    <w:pPr>
      <w:widowControl/>
      <w:spacing w:before="100" w:beforeAutospacing="1" w:after="100" w:afterAutospacing="1"/>
      <w:jc w:val="left"/>
    </w:pPr>
    <w:rPr>
      <w:rFonts w:ascii="宋体" w:hAnsi="宋体"/>
      <w:kern w:val="0"/>
      <w:sz w:val="24"/>
    </w:rPr>
  </w:style>
  <w:style w:type="paragraph" w:styleId="ad">
    <w:name w:val="Body Text First Indent"/>
    <w:basedOn w:val="a5"/>
    <w:link w:val="Char5"/>
    <w:unhideWhenUsed/>
    <w:qFormat/>
    <w:rsid w:val="00333B6B"/>
    <w:pPr>
      <w:ind w:firstLineChars="100" w:firstLine="420"/>
    </w:pPr>
  </w:style>
  <w:style w:type="table" w:styleId="ae">
    <w:name w:val="Table Grid"/>
    <w:basedOn w:val="a1"/>
    <w:uiPriority w:val="59"/>
    <w:qFormat/>
    <w:rsid w:val="00333B6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basedOn w:val="a0"/>
    <w:uiPriority w:val="99"/>
    <w:semiHidden/>
    <w:unhideWhenUsed/>
    <w:qFormat/>
    <w:rsid w:val="00333B6B"/>
    <w:rPr>
      <w:color w:val="800080"/>
      <w:u w:val="single"/>
    </w:rPr>
  </w:style>
  <w:style w:type="character" w:styleId="af0">
    <w:name w:val="Hyperlink"/>
    <w:basedOn w:val="a0"/>
    <w:uiPriority w:val="99"/>
    <w:semiHidden/>
    <w:unhideWhenUsed/>
    <w:qFormat/>
    <w:rsid w:val="00333B6B"/>
    <w:rPr>
      <w:color w:val="0000FF"/>
      <w:u w:val="single"/>
    </w:rPr>
  </w:style>
  <w:style w:type="character" w:customStyle="1" w:styleId="Char4">
    <w:name w:val="页眉 Char"/>
    <w:basedOn w:val="a0"/>
    <w:link w:val="aa"/>
    <w:uiPriority w:val="99"/>
    <w:qFormat/>
    <w:rsid w:val="00333B6B"/>
    <w:rPr>
      <w:sz w:val="18"/>
      <w:szCs w:val="18"/>
    </w:rPr>
  </w:style>
  <w:style w:type="character" w:customStyle="1" w:styleId="Char3">
    <w:name w:val="页脚 Char"/>
    <w:basedOn w:val="a0"/>
    <w:link w:val="a9"/>
    <w:uiPriority w:val="99"/>
    <w:qFormat/>
    <w:rsid w:val="00333B6B"/>
    <w:rPr>
      <w:sz w:val="18"/>
      <w:szCs w:val="18"/>
    </w:rPr>
  </w:style>
  <w:style w:type="paragraph" w:customStyle="1" w:styleId="Default">
    <w:name w:val="Default"/>
    <w:qFormat/>
    <w:rsid w:val="00333B6B"/>
    <w:pPr>
      <w:widowControl w:val="0"/>
      <w:autoSpaceDE w:val="0"/>
      <w:autoSpaceDN w:val="0"/>
      <w:adjustRightInd w:val="0"/>
    </w:pPr>
    <w:rPr>
      <w:rFonts w:ascii="方正仿宋简体" w:eastAsia="方正仿宋简体" w:cs="方正仿宋简体"/>
      <w:color w:val="000000"/>
      <w:sz w:val="24"/>
      <w:szCs w:val="24"/>
    </w:rPr>
  </w:style>
  <w:style w:type="paragraph" w:customStyle="1" w:styleId="font5">
    <w:name w:val="font5"/>
    <w:basedOn w:val="a"/>
    <w:qFormat/>
    <w:rsid w:val="00333B6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333B6B"/>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333B6B"/>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rsid w:val="00333B6B"/>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8"/>
      <w:szCs w:val="28"/>
    </w:rPr>
  </w:style>
  <w:style w:type="paragraph" w:customStyle="1" w:styleId="xl64">
    <w:name w:val="xl64"/>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5">
    <w:name w:val="xl65"/>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7">
    <w:name w:val="xl67"/>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8">
    <w:name w:val="xl68"/>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9">
    <w:name w:val="xl69"/>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70">
    <w:name w:val="xl70"/>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32"/>
      <w:szCs w:val="32"/>
    </w:rPr>
  </w:style>
  <w:style w:type="paragraph" w:customStyle="1" w:styleId="xl72">
    <w:name w:val="xl72"/>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32"/>
      <w:szCs w:val="32"/>
    </w:rPr>
  </w:style>
  <w:style w:type="paragraph" w:customStyle="1" w:styleId="xl73">
    <w:name w:val="xl73"/>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4">
    <w:name w:val="xl74"/>
    <w:basedOn w:val="a"/>
    <w:qFormat/>
    <w:rsid w:val="00333B6B"/>
    <w:pPr>
      <w:widowControl/>
      <w:spacing w:before="100" w:beforeAutospacing="1" w:after="100" w:afterAutospacing="1"/>
      <w:jc w:val="left"/>
    </w:pPr>
    <w:rPr>
      <w:rFonts w:ascii="宋体" w:hAnsi="宋体" w:cs="宋体"/>
      <w:color w:val="FF0000"/>
      <w:kern w:val="0"/>
      <w:sz w:val="24"/>
    </w:rPr>
  </w:style>
  <w:style w:type="paragraph" w:customStyle="1" w:styleId="xl75">
    <w:name w:val="xl75"/>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76">
    <w:name w:val="xl76"/>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77">
    <w:name w:val="xl77"/>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78">
    <w:name w:val="xl78"/>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9">
    <w:name w:val="xl79"/>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b/>
      <w:bCs/>
      <w:kern w:val="0"/>
      <w:sz w:val="32"/>
      <w:szCs w:val="32"/>
    </w:rPr>
  </w:style>
  <w:style w:type="paragraph" w:customStyle="1" w:styleId="xl81">
    <w:name w:val="xl81"/>
    <w:basedOn w:val="a"/>
    <w:qFormat/>
    <w:rsid w:val="00333B6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2">
    <w:name w:val="xl82"/>
    <w:basedOn w:val="a"/>
    <w:qFormat/>
    <w:rsid w:val="00333B6B"/>
    <w:pPr>
      <w:widowControl/>
      <w:spacing w:before="100" w:beforeAutospacing="1" w:after="100" w:afterAutospacing="1"/>
      <w:jc w:val="center"/>
      <w:textAlignment w:val="bottom"/>
    </w:pPr>
    <w:rPr>
      <w:rFonts w:ascii="宋体" w:hAnsi="宋体" w:cs="宋体"/>
      <w:kern w:val="0"/>
      <w:sz w:val="24"/>
    </w:rPr>
  </w:style>
  <w:style w:type="paragraph" w:customStyle="1" w:styleId="xl83">
    <w:name w:val="xl83"/>
    <w:basedOn w:val="a"/>
    <w:qFormat/>
    <w:rsid w:val="00333B6B"/>
    <w:pPr>
      <w:widowControl/>
      <w:spacing w:before="100" w:beforeAutospacing="1" w:after="100" w:afterAutospacing="1"/>
      <w:jc w:val="center"/>
    </w:pPr>
    <w:rPr>
      <w:rFonts w:ascii="宋体" w:hAnsi="宋体" w:cs="宋体"/>
      <w:kern w:val="0"/>
      <w:sz w:val="24"/>
    </w:rPr>
  </w:style>
  <w:style w:type="paragraph" w:customStyle="1" w:styleId="xl84">
    <w:name w:val="xl84"/>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8"/>
      <w:szCs w:val="28"/>
    </w:rPr>
  </w:style>
  <w:style w:type="paragraph" w:customStyle="1" w:styleId="xl85">
    <w:name w:val="xl85"/>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86">
    <w:name w:val="xl86"/>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b/>
      <w:bCs/>
      <w:kern w:val="0"/>
      <w:sz w:val="32"/>
      <w:szCs w:val="32"/>
    </w:rPr>
  </w:style>
  <w:style w:type="paragraph" w:customStyle="1" w:styleId="xl87">
    <w:name w:val="xl87"/>
    <w:basedOn w:val="a"/>
    <w:qFormat/>
    <w:rsid w:val="00333B6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8">
    <w:name w:val="xl88"/>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32"/>
      <w:szCs w:val="32"/>
    </w:rPr>
  </w:style>
  <w:style w:type="paragraph" w:customStyle="1" w:styleId="xl89">
    <w:name w:val="xl89"/>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8"/>
      <w:szCs w:val="28"/>
    </w:rPr>
  </w:style>
  <w:style w:type="paragraph" w:customStyle="1" w:styleId="xl90">
    <w:name w:val="xl90"/>
    <w:basedOn w:val="a"/>
    <w:qFormat/>
    <w:rsid w:val="00333B6B"/>
    <w:pPr>
      <w:widowControl/>
      <w:spacing w:before="100" w:beforeAutospacing="1" w:after="100" w:afterAutospacing="1"/>
      <w:jc w:val="left"/>
    </w:pPr>
    <w:rPr>
      <w:rFonts w:ascii="宋体" w:hAnsi="宋体" w:cs="宋体"/>
      <w:kern w:val="0"/>
      <w:sz w:val="24"/>
    </w:rPr>
  </w:style>
  <w:style w:type="paragraph" w:customStyle="1" w:styleId="xl91">
    <w:name w:val="xl91"/>
    <w:basedOn w:val="a"/>
    <w:qFormat/>
    <w:rsid w:val="00333B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af1">
    <w:name w:val="List Paragraph"/>
    <w:basedOn w:val="a"/>
    <w:uiPriority w:val="34"/>
    <w:qFormat/>
    <w:rsid w:val="00333B6B"/>
    <w:pPr>
      <w:ind w:firstLineChars="200" w:firstLine="420"/>
    </w:pPr>
  </w:style>
  <w:style w:type="character" w:customStyle="1" w:styleId="Char2">
    <w:name w:val="批注框文本 Char"/>
    <w:basedOn w:val="a0"/>
    <w:link w:val="a8"/>
    <w:uiPriority w:val="99"/>
    <w:semiHidden/>
    <w:qFormat/>
    <w:rsid w:val="00333B6B"/>
    <w:rPr>
      <w:rFonts w:ascii="Times New Roman" w:eastAsia="宋体" w:hAnsi="Times New Roman" w:cs="Times New Roman"/>
      <w:sz w:val="18"/>
      <w:szCs w:val="18"/>
    </w:rPr>
  </w:style>
  <w:style w:type="character" w:customStyle="1" w:styleId="Char6">
    <w:name w:val="纯文本 Char"/>
    <w:basedOn w:val="a0"/>
    <w:qFormat/>
    <w:rsid w:val="00333B6B"/>
    <w:rPr>
      <w:rFonts w:ascii="宋体" w:eastAsia="宋体" w:hAnsi="Courier New" w:cs="Courier New"/>
      <w:szCs w:val="21"/>
    </w:rPr>
  </w:style>
  <w:style w:type="character" w:customStyle="1" w:styleId="Char1">
    <w:name w:val="纯文本 Char1"/>
    <w:basedOn w:val="a0"/>
    <w:link w:val="a7"/>
    <w:qFormat/>
    <w:rsid w:val="00333B6B"/>
    <w:rPr>
      <w:rFonts w:ascii="宋体" w:eastAsia="宋体" w:hAnsi="Courier New" w:cs="Courier New"/>
      <w:szCs w:val="21"/>
    </w:rPr>
  </w:style>
  <w:style w:type="character" w:customStyle="1" w:styleId="Char0">
    <w:name w:val="正文文本缩进 Char"/>
    <w:basedOn w:val="a0"/>
    <w:link w:val="a6"/>
    <w:qFormat/>
    <w:rsid w:val="00333B6B"/>
    <w:rPr>
      <w:rFonts w:ascii="仿宋_GB2312" w:eastAsia="仿宋_GB2312" w:hAnsi="Times New Roman" w:cs="Times New Roman"/>
      <w:sz w:val="32"/>
      <w:szCs w:val="20"/>
    </w:rPr>
  </w:style>
  <w:style w:type="character" w:customStyle="1" w:styleId="2Char">
    <w:name w:val="标题 2 Char"/>
    <w:basedOn w:val="a0"/>
    <w:uiPriority w:val="9"/>
    <w:qFormat/>
    <w:rsid w:val="00333B6B"/>
    <w:rPr>
      <w:rFonts w:asciiTheme="majorHAnsi" w:eastAsiaTheme="majorEastAsia" w:hAnsiTheme="majorHAnsi" w:cstheme="majorBidi"/>
      <w:b/>
      <w:bCs/>
      <w:sz w:val="32"/>
      <w:szCs w:val="32"/>
    </w:rPr>
  </w:style>
  <w:style w:type="character" w:customStyle="1" w:styleId="2Char1">
    <w:name w:val="标题 2 Char1"/>
    <w:basedOn w:val="a0"/>
    <w:link w:val="2"/>
    <w:uiPriority w:val="9"/>
    <w:qFormat/>
    <w:rsid w:val="00333B6B"/>
    <w:rPr>
      <w:rFonts w:ascii="Cambria" w:eastAsia="宋体" w:hAnsi="Cambria" w:cs="Times New Roman"/>
      <w:b/>
      <w:bCs/>
      <w:sz w:val="32"/>
      <w:szCs w:val="32"/>
    </w:rPr>
  </w:style>
  <w:style w:type="character" w:customStyle="1" w:styleId="Char">
    <w:name w:val="正文文本 Char"/>
    <w:basedOn w:val="a0"/>
    <w:link w:val="a5"/>
    <w:uiPriority w:val="99"/>
    <w:qFormat/>
    <w:rsid w:val="00333B6B"/>
    <w:rPr>
      <w:rFonts w:ascii="Times New Roman" w:eastAsia="宋体" w:hAnsi="Times New Roman" w:cs="Times New Roman"/>
      <w:szCs w:val="24"/>
    </w:rPr>
  </w:style>
  <w:style w:type="character" w:customStyle="1" w:styleId="Char5">
    <w:name w:val="正文首行缩进 Char"/>
    <w:basedOn w:val="Char"/>
    <w:link w:val="ad"/>
    <w:qFormat/>
    <w:rsid w:val="00333B6B"/>
    <w:rPr>
      <w:rFonts w:ascii="Times New Roman" w:eastAsia="宋体" w:hAnsi="Times New Roman" w:cs="Times New Roman"/>
      <w:szCs w:val="24"/>
    </w:rPr>
  </w:style>
  <w:style w:type="paragraph" w:customStyle="1" w:styleId="reader-word-layer">
    <w:name w:val="reader-word-layer"/>
    <w:basedOn w:val="a"/>
    <w:qFormat/>
    <w:rsid w:val="00333B6B"/>
    <w:pPr>
      <w:widowControl/>
      <w:spacing w:before="100" w:beforeAutospacing="1" w:after="100" w:afterAutospacing="1"/>
      <w:jc w:val="left"/>
    </w:pPr>
    <w:rPr>
      <w:rFonts w:ascii="宋体" w:hAnsi="宋体" w:cs="宋体"/>
      <w:kern w:val="0"/>
      <w:sz w:val="24"/>
    </w:rPr>
  </w:style>
  <w:style w:type="character" w:customStyle="1" w:styleId="Char7">
    <w:name w:val="正文内容 Char"/>
    <w:link w:val="af2"/>
    <w:uiPriority w:val="5"/>
    <w:qFormat/>
    <w:rsid w:val="00333B6B"/>
    <w:rPr>
      <w:rFonts w:ascii="Times New Roman" w:hAnsi="Times New Roman"/>
      <w:sz w:val="24"/>
      <w:szCs w:val="24"/>
    </w:rPr>
  </w:style>
  <w:style w:type="paragraph" w:customStyle="1" w:styleId="af2">
    <w:name w:val="正文内容"/>
    <w:basedOn w:val="a"/>
    <w:link w:val="Char7"/>
    <w:uiPriority w:val="5"/>
    <w:qFormat/>
    <w:rsid w:val="00333B6B"/>
    <w:pPr>
      <w:adjustRightInd w:val="0"/>
      <w:spacing w:line="360" w:lineRule="auto"/>
      <w:ind w:firstLineChars="200" w:firstLine="200"/>
    </w:pPr>
    <w:rPr>
      <w:rFonts w:eastAsiaTheme="minorEastAsia" w:cstheme="minorBidi"/>
      <w:sz w:val="24"/>
    </w:rPr>
  </w:style>
  <w:style w:type="paragraph" w:customStyle="1" w:styleId="2ji">
    <w:name w:val="2ji"/>
    <w:basedOn w:val="2"/>
    <w:qFormat/>
    <w:rsid w:val="00333B6B"/>
    <w:pPr>
      <w:adjustRightInd w:val="0"/>
      <w:spacing w:before="0" w:after="0" w:line="360" w:lineRule="auto"/>
      <w:textAlignment w:val="baseline"/>
    </w:pPr>
    <w:rPr>
      <w:rFonts w:ascii="宋体" w:hAnsi="宋体"/>
      <w:kern w:val="0"/>
      <w:sz w:val="21"/>
      <w:szCs w:val="21"/>
    </w:rPr>
  </w:style>
  <w:style w:type="paragraph" w:customStyle="1" w:styleId="Blockquote">
    <w:name w:val="Blockquote"/>
    <w:basedOn w:val="a"/>
    <w:qFormat/>
    <w:rsid w:val="00333B6B"/>
    <w:pPr>
      <w:autoSpaceDE w:val="0"/>
      <w:autoSpaceDN w:val="0"/>
      <w:adjustRightInd w:val="0"/>
      <w:spacing w:before="100" w:after="100"/>
      <w:ind w:left="360" w:right="360"/>
      <w:jc w:val="left"/>
    </w:pPr>
    <w:rPr>
      <w:kern w:val="0"/>
      <w:sz w:val="24"/>
      <w:szCs w:val="20"/>
    </w:rPr>
  </w:style>
  <w:style w:type="paragraph" w:customStyle="1" w:styleId="4">
    <w:name w:val="正文_4"/>
    <w:qFormat/>
    <w:rsid w:val="00333B6B"/>
    <w:pPr>
      <w:widowControl w:val="0"/>
      <w:jc w:val="both"/>
    </w:pPr>
    <w:rPr>
      <w:rFonts w:ascii="Calibri" w:eastAsia="宋体" w:hAnsi="Calibri" w:cs="Times New Roman"/>
      <w:kern w:val="2"/>
      <w:sz w:val="21"/>
      <w:szCs w:val="22"/>
    </w:rPr>
  </w:style>
  <w:style w:type="paragraph" w:customStyle="1" w:styleId="1">
    <w:name w:val="修订1"/>
    <w:hidden/>
    <w:uiPriority w:val="99"/>
    <w:unhideWhenUsed/>
    <w:qFormat/>
    <w:rsid w:val="00333B6B"/>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10C7AB-5011-4FD6-9A17-891B5C26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1570</Words>
  <Characters>8950</Characters>
  <Application>Microsoft Office Word</Application>
  <DocSecurity>0</DocSecurity>
  <Lines>74</Lines>
  <Paragraphs>20</Paragraphs>
  <ScaleCrop>false</ScaleCrop>
  <Company>Microsoft</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徐晶</cp:lastModifiedBy>
  <cp:revision>18</cp:revision>
  <dcterms:created xsi:type="dcterms:W3CDTF">2022-07-06T02:07:00Z</dcterms:created>
  <dcterms:modified xsi:type="dcterms:W3CDTF">2022-07-11T10:53:00Z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958527779_btnclosed</vt:lpwstr>
  </property>
  <property fmtid="{D5CDD505-2E9C-101B-9397-08002B2CF9AE}" pid="4" name="ICV">
    <vt:lpwstr>E856BC52A9A54C579C44238FD7B852DF</vt:lpwstr>
  </property>
</Properties>
</file>